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072B" w14:textId="619388EF" w:rsidR="00933BA2" w:rsidRPr="00E10FFA" w:rsidRDefault="00082CF5" w:rsidP="00933BA2">
      <w:pPr>
        <w:spacing w:before="0" w:line="240" w:lineRule="auto"/>
        <w:ind w:right="283"/>
        <w:rPr>
          <w:rFonts w:cs="Arial"/>
          <w:i/>
          <w:sz w:val="24"/>
          <w:szCs w:val="24"/>
          <w:u w:val="single"/>
          <w:lang w:val="en-US"/>
        </w:rPr>
      </w:pPr>
      <w:r>
        <w:rPr>
          <w:rFonts w:cs="Arial"/>
          <w:i/>
          <w:szCs w:val="22"/>
          <w:u w:val="single"/>
          <w:lang w:val="en-US"/>
        </w:rPr>
        <w:t>New</w:t>
      </w:r>
      <w:r w:rsidR="00933BA2" w:rsidRPr="00E10FFA">
        <w:rPr>
          <w:rFonts w:cs="Arial"/>
          <w:i/>
          <w:szCs w:val="22"/>
          <w:u w:val="single"/>
          <w:lang w:val="en-US"/>
        </w:rPr>
        <w:t xml:space="preserve"> </w:t>
      </w:r>
      <w:r w:rsidR="001E0576" w:rsidRPr="00E10FFA">
        <w:rPr>
          <w:rFonts w:cs="Arial"/>
          <w:i/>
          <w:szCs w:val="22"/>
          <w:u w:val="single"/>
          <w:lang w:val="en-US"/>
        </w:rPr>
        <w:t xml:space="preserve">test </w:t>
      </w:r>
      <w:r w:rsidR="00933BA2" w:rsidRPr="00E10FFA">
        <w:rPr>
          <w:rFonts w:cs="Arial"/>
          <w:i/>
          <w:szCs w:val="22"/>
          <w:u w:val="single"/>
          <w:lang w:val="en-US"/>
        </w:rPr>
        <w:t xml:space="preserve">equipment enables </w:t>
      </w:r>
      <w:r w:rsidR="00132973">
        <w:rPr>
          <w:rFonts w:cs="Arial"/>
          <w:i/>
          <w:szCs w:val="22"/>
          <w:u w:val="single"/>
          <w:lang w:val="en-US"/>
        </w:rPr>
        <w:t xml:space="preserve">comprehensive </w:t>
      </w:r>
      <w:r w:rsidR="00933BA2" w:rsidRPr="00E10FFA">
        <w:rPr>
          <w:rFonts w:cs="Arial"/>
          <w:i/>
          <w:szCs w:val="22"/>
          <w:u w:val="single"/>
          <w:lang w:val="en-US"/>
        </w:rPr>
        <w:t>testing of automotive safety</w:t>
      </w:r>
      <w:r w:rsidR="00933BA2" w:rsidRPr="00E10FFA">
        <w:rPr>
          <w:i/>
          <w:u w:val="single"/>
          <w:lang w:val="en-US" w:eastAsia="de-DE"/>
        </w:rPr>
        <w:t xml:space="preserve"> components</w:t>
      </w:r>
    </w:p>
    <w:p w14:paraId="606D5C19" w14:textId="77777777" w:rsidR="00933BA2" w:rsidRPr="00E10FFA" w:rsidRDefault="00933BA2" w:rsidP="00F8655B">
      <w:pPr>
        <w:spacing w:before="0" w:after="360"/>
        <w:rPr>
          <w:rFonts w:cs="Arial"/>
          <w:b/>
          <w:sz w:val="28"/>
          <w:szCs w:val="28"/>
          <w:lang w:val="en-US"/>
        </w:rPr>
      </w:pPr>
    </w:p>
    <w:p w14:paraId="6C91423B" w14:textId="2F9774EC" w:rsidR="00C247EE" w:rsidRPr="00E10FFA" w:rsidRDefault="00C247EE" w:rsidP="00F8655B">
      <w:pPr>
        <w:spacing w:before="0" w:after="360"/>
        <w:rPr>
          <w:rFonts w:cs="Arial"/>
          <w:b/>
          <w:sz w:val="28"/>
          <w:szCs w:val="28"/>
          <w:lang w:val="en-US"/>
        </w:rPr>
      </w:pPr>
      <w:r w:rsidRPr="00E10FFA">
        <w:rPr>
          <w:rFonts w:cs="Arial"/>
          <w:b/>
          <w:sz w:val="28"/>
          <w:szCs w:val="28"/>
          <w:lang w:val="en-US"/>
        </w:rPr>
        <w:t xml:space="preserve">Yanfeng </w:t>
      </w:r>
      <w:r w:rsidR="007703CC" w:rsidRPr="00E10FFA">
        <w:rPr>
          <w:rFonts w:cs="Arial"/>
          <w:b/>
          <w:sz w:val="28"/>
          <w:szCs w:val="28"/>
          <w:lang w:val="en-US"/>
        </w:rPr>
        <w:t xml:space="preserve">expands </w:t>
      </w:r>
      <w:r w:rsidR="00520A30" w:rsidRPr="00E10FFA">
        <w:rPr>
          <w:rFonts w:cs="Arial"/>
          <w:b/>
          <w:sz w:val="28"/>
          <w:szCs w:val="28"/>
          <w:lang w:val="en-US"/>
        </w:rPr>
        <w:t>its Tech</w:t>
      </w:r>
      <w:r w:rsidR="00D91F2B" w:rsidRPr="00E10FFA">
        <w:rPr>
          <w:rFonts w:cs="Arial"/>
          <w:b/>
          <w:sz w:val="28"/>
          <w:szCs w:val="28"/>
          <w:lang w:val="en-US"/>
        </w:rPr>
        <w:t xml:space="preserve">nical </w:t>
      </w:r>
      <w:r w:rsidRPr="00E10FFA">
        <w:rPr>
          <w:rFonts w:cs="Arial"/>
          <w:b/>
          <w:sz w:val="28"/>
          <w:szCs w:val="28"/>
          <w:lang w:val="en-US"/>
        </w:rPr>
        <w:t xml:space="preserve">Center </w:t>
      </w:r>
      <w:r w:rsidR="00DF7922" w:rsidRPr="00E10FFA">
        <w:rPr>
          <w:rFonts w:cs="Arial"/>
          <w:b/>
          <w:sz w:val="28"/>
          <w:szCs w:val="28"/>
          <w:lang w:val="en-US"/>
        </w:rPr>
        <w:t>in Slo</w:t>
      </w:r>
      <w:r w:rsidR="008674B7" w:rsidRPr="00E10FFA">
        <w:rPr>
          <w:rFonts w:cs="Arial"/>
          <w:b/>
          <w:sz w:val="28"/>
          <w:szCs w:val="28"/>
          <w:lang w:val="en-US"/>
        </w:rPr>
        <w:t>vakia</w:t>
      </w:r>
    </w:p>
    <w:p w14:paraId="6FD68D6E" w14:textId="319565F0" w:rsidR="00DD5823" w:rsidRDefault="00FA2EDD" w:rsidP="00DD5823">
      <w:pPr>
        <w:spacing w:before="0" w:after="240" w:line="360" w:lineRule="auto"/>
        <w:rPr>
          <w:lang w:val="en-US"/>
        </w:rPr>
      </w:pPr>
      <w:r w:rsidRPr="00E10FFA">
        <w:rPr>
          <w:b/>
          <w:i/>
          <w:iCs/>
          <w:lang w:val="en-US"/>
        </w:rPr>
        <w:t>Trenčín</w:t>
      </w:r>
      <w:r w:rsidR="003068A3" w:rsidRPr="00E10FFA">
        <w:rPr>
          <w:b/>
          <w:bCs/>
          <w:i/>
          <w:iCs/>
          <w:lang w:val="en-US"/>
        </w:rPr>
        <w:t xml:space="preserve">, </w:t>
      </w:r>
      <w:r w:rsidR="008E4991" w:rsidRPr="00E10FFA">
        <w:rPr>
          <w:b/>
          <w:bCs/>
          <w:i/>
          <w:iCs/>
          <w:lang w:val="en-US"/>
        </w:rPr>
        <w:t>Slo</w:t>
      </w:r>
      <w:r w:rsidR="008674B7" w:rsidRPr="00E10FFA">
        <w:rPr>
          <w:b/>
          <w:bCs/>
          <w:i/>
          <w:iCs/>
          <w:lang w:val="en-US"/>
        </w:rPr>
        <w:t>vakia</w:t>
      </w:r>
      <w:r w:rsidR="004D555D" w:rsidRPr="00E10FFA">
        <w:rPr>
          <w:b/>
          <w:bCs/>
          <w:i/>
          <w:iCs/>
          <w:lang w:val="en-US"/>
        </w:rPr>
        <w:t xml:space="preserve"> –</w:t>
      </w:r>
      <w:r w:rsidR="00A1145D" w:rsidRPr="00E10FFA">
        <w:rPr>
          <w:b/>
          <w:bCs/>
          <w:i/>
          <w:iCs/>
          <w:lang w:val="en-US"/>
        </w:rPr>
        <w:t xml:space="preserve"> </w:t>
      </w:r>
      <w:r w:rsidR="00FA3814" w:rsidRPr="00E10FFA">
        <w:rPr>
          <w:b/>
          <w:bCs/>
          <w:i/>
          <w:iCs/>
          <w:lang w:val="en-US"/>
        </w:rPr>
        <w:t>2</w:t>
      </w:r>
      <w:r w:rsidR="004D105B" w:rsidRPr="00E10FFA">
        <w:rPr>
          <w:b/>
          <w:bCs/>
          <w:i/>
          <w:iCs/>
          <w:lang w:val="en-US"/>
        </w:rPr>
        <w:t>2</w:t>
      </w:r>
      <w:r w:rsidR="00FA3814" w:rsidRPr="00E10FFA">
        <w:rPr>
          <w:b/>
          <w:bCs/>
          <w:i/>
          <w:iCs/>
          <w:lang w:val="en-US"/>
        </w:rPr>
        <w:t xml:space="preserve"> June</w:t>
      </w:r>
      <w:r w:rsidR="004D555D" w:rsidRPr="00E10FFA">
        <w:rPr>
          <w:b/>
          <w:bCs/>
          <w:i/>
          <w:iCs/>
          <w:lang w:val="en-US"/>
        </w:rPr>
        <w:t xml:space="preserve"> 202</w:t>
      </w:r>
      <w:r w:rsidR="001A1D06">
        <w:rPr>
          <w:b/>
          <w:bCs/>
          <w:i/>
          <w:iCs/>
          <w:lang w:val="en-US"/>
        </w:rPr>
        <w:t>3</w:t>
      </w:r>
      <w:r w:rsidR="004D555D" w:rsidRPr="00E10FFA">
        <w:rPr>
          <w:b/>
          <w:bCs/>
          <w:i/>
          <w:iCs/>
          <w:lang w:val="en-US"/>
        </w:rPr>
        <w:t xml:space="preserve">. </w:t>
      </w:r>
      <w:r w:rsidR="004D555D" w:rsidRPr="00E10FFA">
        <w:rPr>
          <w:i/>
          <w:iCs/>
          <w:lang w:val="en-US"/>
        </w:rPr>
        <w:t xml:space="preserve">Yanfeng, </w:t>
      </w:r>
      <w:r w:rsidR="008674B7" w:rsidRPr="00E10FFA">
        <w:rPr>
          <w:i/>
          <w:iCs/>
          <w:lang w:val="en-US"/>
        </w:rPr>
        <w:t>a leading global automotive supplier</w:t>
      </w:r>
      <w:r w:rsidR="00814EDB" w:rsidRPr="00E10FFA">
        <w:rPr>
          <w:i/>
          <w:iCs/>
          <w:lang w:val="en-US"/>
        </w:rPr>
        <w:t>,</w:t>
      </w:r>
      <w:r w:rsidR="008674B7" w:rsidRPr="00E10FFA">
        <w:rPr>
          <w:i/>
          <w:iCs/>
          <w:lang w:val="en-US"/>
        </w:rPr>
        <w:t xml:space="preserve"> has </w:t>
      </w:r>
      <w:r w:rsidR="00036E1B" w:rsidRPr="00E10FFA">
        <w:rPr>
          <w:i/>
          <w:iCs/>
          <w:lang w:val="en-US"/>
        </w:rPr>
        <w:t xml:space="preserve">recently </w:t>
      </w:r>
      <w:r w:rsidR="00465BE7" w:rsidRPr="00E10FFA">
        <w:rPr>
          <w:rFonts w:cs="Arial"/>
          <w:i/>
          <w:iCs/>
          <w:color w:val="000000"/>
          <w:szCs w:val="22"/>
          <w:lang w:val="en-US" w:eastAsia="de-DE"/>
        </w:rPr>
        <w:t>expanded</w:t>
      </w:r>
      <w:r w:rsidR="00465BE7" w:rsidRPr="00E10FFA">
        <w:rPr>
          <w:rFonts w:cs="Arial"/>
          <w:color w:val="000000"/>
          <w:szCs w:val="22"/>
          <w:lang w:val="en-US" w:eastAsia="de-DE"/>
        </w:rPr>
        <w:t xml:space="preserve"> </w:t>
      </w:r>
      <w:r w:rsidR="00465BE7" w:rsidRPr="00E10FFA">
        <w:rPr>
          <w:rFonts w:cs="Arial"/>
          <w:i/>
          <w:iCs/>
          <w:color w:val="000000"/>
          <w:szCs w:val="22"/>
          <w:lang w:val="en-US" w:eastAsia="de-DE"/>
        </w:rPr>
        <w:t>its</w:t>
      </w:r>
      <w:r w:rsidR="00465BE7" w:rsidRPr="00E10FFA">
        <w:rPr>
          <w:rFonts w:cs="Arial"/>
          <w:i/>
          <w:iCs/>
          <w:szCs w:val="22"/>
          <w:lang w:val="en-US"/>
        </w:rPr>
        <w:t xml:space="preserve"> </w:t>
      </w:r>
      <w:r w:rsidR="00465BE7" w:rsidRPr="00FF1901">
        <w:rPr>
          <w:rFonts w:cs="Arial"/>
          <w:i/>
          <w:iCs/>
          <w:szCs w:val="22"/>
          <w:lang w:val="en-US"/>
        </w:rPr>
        <w:t>research and development</w:t>
      </w:r>
      <w:r w:rsidR="00465BE7" w:rsidRPr="00E10FFA">
        <w:rPr>
          <w:rFonts w:cs="Arial"/>
          <w:i/>
          <w:iCs/>
          <w:szCs w:val="22"/>
          <w:lang w:val="en-US"/>
        </w:rPr>
        <w:t xml:space="preserve"> </w:t>
      </w:r>
      <w:r w:rsidR="00FA3814" w:rsidRPr="00E10FFA">
        <w:rPr>
          <w:i/>
          <w:iCs/>
          <w:lang w:val="en-US"/>
        </w:rPr>
        <w:t>activities</w:t>
      </w:r>
      <w:r w:rsidR="004C018E" w:rsidRPr="00E10FFA">
        <w:rPr>
          <w:i/>
          <w:iCs/>
          <w:lang w:val="en-US"/>
        </w:rPr>
        <w:t xml:space="preserve"> </w:t>
      </w:r>
      <w:r w:rsidR="008674B7" w:rsidRPr="00E10FFA">
        <w:rPr>
          <w:i/>
          <w:iCs/>
          <w:lang w:val="en-US"/>
        </w:rPr>
        <w:t>in Europe.</w:t>
      </w:r>
      <w:r w:rsidR="00D96CD1" w:rsidRPr="00E10FFA">
        <w:rPr>
          <w:i/>
          <w:iCs/>
          <w:lang w:val="en-US"/>
        </w:rPr>
        <w:t xml:space="preserve"> </w:t>
      </w:r>
      <w:r w:rsidR="003A7B56" w:rsidRPr="00E10FFA">
        <w:rPr>
          <w:i/>
          <w:iCs/>
          <w:lang w:val="en-US"/>
        </w:rPr>
        <w:t xml:space="preserve">The new </w:t>
      </w:r>
      <w:r w:rsidR="00C67854">
        <w:rPr>
          <w:i/>
          <w:iCs/>
          <w:lang w:val="en-US"/>
        </w:rPr>
        <w:t>equipmen</w:t>
      </w:r>
      <w:r w:rsidR="00993CD8">
        <w:rPr>
          <w:i/>
          <w:iCs/>
          <w:lang w:val="en-US"/>
        </w:rPr>
        <w:t>t</w:t>
      </w:r>
      <w:r w:rsidR="00132973" w:rsidRPr="00E10FFA">
        <w:rPr>
          <w:i/>
          <w:iCs/>
          <w:lang w:val="en-US"/>
        </w:rPr>
        <w:t xml:space="preserve"> </w:t>
      </w:r>
      <w:r w:rsidR="003A7B56" w:rsidRPr="00E10FFA">
        <w:rPr>
          <w:i/>
          <w:iCs/>
          <w:lang w:val="en-US"/>
        </w:rPr>
        <w:t xml:space="preserve">is part of </w:t>
      </w:r>
      <w:r w:rsidR="00750A16">
        <w:rPr>
          <w:i/>
          <w:iCs/>
          <w:lang w:val="en-US"/>
        </w:rPr>
        <w:t>its</w:t>
      </w:r>
      <w:r w:rsidR="00750A16" w:rsidRPr="00E10FFA">
        <w:rPr>
          <w:i/>
          <w:iCs/>
          <w:lang w:val="en-US"/>
        </w:rPr>
        <w:t xml:space="preserve"> </w:t>
      </w:r>
      <w:r w:rsidR="003A7B56" w:rsidRPr="00E10FFA">
        <w:rPr>
          <w:i/>
          <w:iCs/>
          <w:lang w:val="en-US"/>
        </w:rPr>
        <w:t>Technical Center in Trenčín</w:t>
      </w:r>
      <w:r w:rsidR="00933D3D" w:rsidRPr="00027E56">
        <w:rPr>
          <w:rFonts w:cs="Arial"/>
          <w:lang w:val="en-US"/>
        </w:rPr>
        <w:t xml:space="preserve">, Slovakia, </w:t>
      </w:r>
      <w:r w:rsidR="00750A16">
        <w:rPr>
          <w:i/>
          <w:iCs/>
          <w:lang w:val="en-US"/>
        </w:rPr>
        <w:t>and focuses on</w:t>
      </w:r>
      <w:r w:rsidR="00A10D62" w:rsidRPr="00E10FFA">
        <w:rPr>
          <w:i/>
          <w:iCs/>
          <w:lang w:val="en-US"/>
        </w:rPr>
        <w:t xml:space="preserve"> the </w:t>
      </w:r>
      <w:r w:rsidR="00E64693" w:rsidRPr="00E10FFA">
        <w:rPr>
          <w:i/>
          <w:iCs/>
          <w:lang w:val="en-US"/>
        </w:rPr>
        <w:t xml:space="preserve">company’s Safety Systems business. </w:t>
      </w:r>
      <w:r w:rsidR="00B66987" w:rsidRPr="00E10FFA">
        <w:rPr>
          <w:i/>
          <w:iCs/>
          <w:lang w:val="en-US"/>
        </w:rPr>
        <w:t>It</w:t>
      </w:r>
      <w:r w:rsidR="006C660A" w:rsidRPr="00E10FFA">
        <w:rPr>
          <w:i/>
          <w:iCs/>
          <w:lang w:val="en-US"/>
        </w:rPr>
        <w:t xml:space="preserve"> </w:t>
      </w:r>
      <w:r w:rsidR="00DE6AAF" w:rsidRPr="00E10FFA">
        <w:rPr>
          <w:i/>
          <w:iCs/>
          <w:lang w:val="en-US"/>
        </w:rPr>
        <w:t xml:space="preserve">complements </w:t>
      </w:r>
      <w:r w:rsidR="00E2741C" w:rsidRPr="00E10FFA">
        <w:rPr>
          <w:i/>
          <w:iCs/>
          <w:lang w:val="en-US"/>
        </w:rPr>
        <w:t>the</w:t>
      </w:r>
      <w:r w:rsidR="0047760C">
        <w:rPr>
          <w:i/>
          <w:iCs/>
          <w:lang w:val="en-US"/>
        </w:rPr>
        <w:t xml:space="preserve"> existing</w:t>
      </w:r>
      <w:r w:rsidR="00E2741C" w:rsidRPr="00E10FFA">
        <w:rPr>
          <w:i/>
          <w:iCs/>
          <w:lang w:val="en-US"/>
        </w:rPr>
        <w:t xml:space="preserve"> </w:t>
      </w:r>
      <w:r w:rsidR="001532D4" w:rsidRPr="00E10FFA">
        <w:rPr>
          <w:i/>
          <w:iCs/>
          <w:lang w:val="en-US"/>
        </w:rPr>
        <w:t>interiors</w:t>
      </w:r>
      <w:r w:rsidR="00750A16">
        <w:rPr>
          <w:i/>
          <w:iCs/>
          <w:lang w:val="en-US"/>
        </w:rPr>
        <w:t xml:space="preserve"> product</w:t>
      </w:r>
      <w:r w:rsidR="001532D4" w:rsidRPr="00E10FFA">
        <w:rPr>
          <w:i/>
          <w:iCs/>
          <w:lang w:val="en-US"/>
        </w:rPr>
        <w:t xml:space="preserve"> </w:t>
      </w:r>
      <w:r w:rsidR="0082745F" w:rsidRPr="00E10FFA">
        <w:rPr>
          <w:i/>
          <w:iCs/>
          <w:lang w:val="en-US"/>
        </w:rPr>
        <w:t>portfolio</w:t>
      </w:r>
      <w:r w:rsidR="00D063F2" w:rsidRPr="00E10FFA">
        <w:rPr>
          <w:i/>
          <w:iCs/>
          <w:lang w:val="en-US"/>
        </w:rPr>
        <w:t xml:space="preserve"> and testing capabilities</w:t>
      </w:r>
      <w:r w:rsidR="005B5C46">
        <w:rPr>
          <w:i/>
          <w:iCs/>
          <w:lang w:val="en-US"/>
        </w:rPr>
        <w:t xml:space="preserve"> </w:t>
      </w:r>
      <w:r w:rsidR="00132973">
        <w:rPr>
          <w:i/>
          <w:iCs/>
          <w:lang w:val="en-US"/>
        </w:rPr>
        <w:t xml:space="preserve">at </w:t>
      </w:r>
      <w:r w:rsidR="005B5C46">
        <w:rPr>
          <w:i/>
          <w:iCs/>
          <w:lang w:val="en-US"/>
        </w:rPr>
        <w:t>the site</w:t>
      </w:r>
      <w:r w:rsidR="00D063F2" w:rsidRPr="00E10FFA">
        <w:rPr>
          <w:i/>
          <w:iCs/>
          <w:lang w:val="en-US"/>
        </w:rPr>
        <w:t>.</w:t>
      </w:r>
      <w:r w:rsidR="005B5C46">
        <w:rPr>
          <w:i/>
          <w:iCs/>
          <w:lang w:val="en-US"/>
        </w:rPr>
        <w:t xml:space="preserve"> </w:t>
      </w:r>
      <w:r w:rsidR="008674B7" w:rsidRPr="00E10FFA">
        <w:rPr>
          <w:i/>
          <w:iCs/>
          <w:lang w:val="en-US"/>
        </w:rPr>
        <w:t xml:space="preserve">With </w:t>
      </w:r>
      <w:r w:rsidR="00750A16">
        <w:rPr>
          <w:i/>
          <w:iCs/>
          <w:lang w:val="en-US"/>
        </w:rPr>
        <w:t>this</w:t>
      </w:r>
      <w:r w:rsidR="00750A16" w:rsidRPr="00E10FFA">
        <w:rPr>
          <w:i/>
          <w:iCs/>
          <w:lang w:val="en-US"/>
        </w:rPr>
        <w:t xml:space="preserve"> </w:t>
      </w:r>
      <w:r w:rsidR="00630D68" w:rsidRPr="00E10FFA">
        <w:rPr>
          <w:i/>
          <w:iCs/>
          <w:lang w:val="en-US"/>
        </w:rPr>
        <w:t>investment</w:t>
      </w:r>
      <w:r w:rsidR="00DC600F" w:rsidRPr="00DC600F">
        <w:rPr>
          <w:i/>
          <w:iCs/>
          <w:lang w:val="en-US"/>
        </w:rPr>
        <w:t xml:space="preserve"> </w:t>
      </w:r>
      <w:r w:rsidR="00DC600F">
        <w:rPr>
          <w:i/>
          <w:iCs/>
          <w:lang w:val="en-US"/>
        </w:rPr>
        <w:t xml:space="preserve">in </w:t>
      </w:r>
      <w:r w:rsidR="00DC600F" w:rsidRPr="00E10FFA">
        <w:rPr>
          <w:i/>
          <w:iCs/>
          <w:lang w:val="en-US"/>
        </w:rPr>
        <w:t>new</w:t>
      </w:r>
      <w:r w:rsidR="002D7D1E">
        <w:rPr>
          <w:i/>
          <w:iCs/>
          <w:lang w:val="en-US"/>
        </w:rPr>
        <w:t xml:space="preserve"> </w:t>
      </w:r>
      <w:r w:rsidR="00750A16">
        <w:rPr>
          <w:i/>
          <w:iCs/>
          <w:lang w:val="en-US"/>
        </w:rPr>
        <w:t xml:space="preserve">equipment </w:t>
      </w:r>
      <w:r w:rsidR="002D7D1E">
        <w:rPr>
          <w:i/>
          <w:iCs/>
          <w:lang w:val="en-US"/>
        </w:rPr>
        <w:t>and technologies</w:t>
      </w:r>
      <w:r w:rsidR="00814EDB" w:rsidRPr="00E10FFA">
        <w:rPr>
          <w:i/>
          <w:iCs/>
          <w:lang w:val="en-US"/>
        </w:rPr>
        <w:t>,</w:t>
      </w:r>
      <w:r w:rsidR="008674B7" w:rsidRPr="00E10FFA">
        <w:rPr>
          <w:i/>
          <w:iCs/>
          <w:lang w:val="en-US"/>
        </w:rPr>
        <w:t xml:space="preserve"> </w:t>
      </w:r>
      <w:r w:rsidR="00FE2C2D">
        <w:rPr>
          <w:i/>
          <w:iCs/>
          <w:lang w:val="en-US"/>
        </w:rPr>
        <w:t>Yanfeng</w:t>
      </w:r>
      <w:r w:rsidR="008674B7" w:rsidRPr="00E10FFA">
        <w:rPr>
          <w:i/>
          <w:iCs/>
          <w:lang w:val="en-US"/>
        </w:rPr>
        <w:t xml:space="preserve"> </w:t>
      </w:r>
      <w:r w:rsidR="00750A16">
        <w:rPr>
          <w:i/>
          <w:iCs/>
          <w:lang w:val="en-US"/>
        </w:rPr>
        <w:t>extends</w:t>
      </w:r>
      <w:r w:rsidR="008674B7" w:rsidRPr="00E10FFA">
        <w:rPr>
          <w:i/>
          <w:iCs/>
          <w:lang w:val="en-US"/>
        </w:rPr>
        <w:t xml:space="preserve"> its </w:t>
      </w:r>
      <w:r w:rsidR="00750A16">
        <w:rPr>
          <w:i/>
          <w:iCs/>
          <w:lang w:val="en-US"/>
        </w:rPr>
        <w:t xml:space="preserve">passive safety component </w:t>
      </w:r>
      <w:r w:rsidR="00924C9D" w:rsidRPr="00E10FFA">
        <w:rPr>
          <w:i/>
          <w:iCs/>
          <w:lang w:val="en-US"/>
        </w:rPr>
        <w:t xml:space="preserve">development and testing </w:t>
      </w:r>
      <w:r w:rsidR="00750A16">
        <w:rPr>
          <w:i/>
          <w:iCs/>
          <w:lang w:val="en-US"/>
        </w:rPr>
        <w:t>capabilites</w:t>
      </w:r>
      <w:r w:rsidRPr="00E10FFA">
        <w:rPr>
          <w:i/>
          <w:iCs/>
          <w:lang w:val="en-US"/>
        </w:rPr>
        <w:t xml:space="preserve"> </w:t>
      </w:r>
      <w:r w:rsidR="004F2A61" w:rsidRPr="00E10FFA">
        <w:rPr>
          <w:i/>
          <w:iCs/>
          <w:lang w:val="en-US"/>
        </w:rPr>
        <w:t xml:space="preserve">outside </w:t>
      </w:r>
      <w:r w:rsidRPr="00E10FFA">
        <w:rPr>
          <w:i/>
          <w:iCs/>
          <w:lang w:val="en-US"/>
        </w:rPr>
        <w:t xml:space="preserve">of </w:t>
      </w:r>
      <w:r w:rsidR="004F2A61" w:rsidRPr="00E10FFA">
        <w:rPr>
          <w:i/>
          <w:iCs/>
          <w:lang w:val="en-US"/>
        </w:rPr>
        <w:t>China</w:t>
      </w:r>
      <w:r w:rsidR="004431B1" w:rsidRPr="00E10FFA">
        <w:rPr>
          <w:i/>
          <w:iCs/>
          <w:lang w:val="en-US"/>
        </w:rPr>
        <w:t>.</w:t>
      </w:r>
    </w:p>
    <w:p w14:paraId="5D966C97" w14:textId="5E52CB84" w:rsidR="00750A16" w:rsidRDefault="00D25BC4" w:rsidP="00DD5823">
      <w:pPr>
        <w:spacing w:before="0" w:after="240" w:line="360" w:lineRule="auto"/>
        <w:rPr>
          <w:rFonts w:cs="Arial"/>
          <w:lang w:val="en-US"/>
        </w:rPr>
      </w:pPr>
      <w:r w:rsidRPr="00E10FFA">
        <w:rPr>
          <w:lang w:val="en-US"/>
        </w:rPr>
        <w:t>The</w:t>
      </w:r>
      <w:r w:rsidR="008C09C7" w:rsidRPr="00E10FFA">
        <w:rPr>
          <w:lang w:val="en-US"/>
        </w:rPr>
        <w:t xml:space="preserve"> </w:t>
      </w:r>
      <w:r w:rsidR="00993CD8">
        <w:rPr>
          <w:lang w:val="en-US"/>
        </w:rPr>
        <w:t>7</w:t>
      </w:r>
      <w:r w:rsidR="00821E9B" w:rsidRPr="00E10FFA">
        <w:rPr>
          <w:lang w:val="en-US"/>
        </w:rPr>
        <w:t>,</w:t>
      </w:r>
      <w:r w:rsidR="007941EF">
        <w:rPr>
          <w:lang w:val="en-US"/>
        </w:rPr>
        <w:t>6</w:t>
      </w:r>
      <w:r w:rsidR="0018606B">
        <w:rPr>
          <w:lang w:val="en-US"/>
        </w:rPr>
        <w:t>0</w:t>
      </w:r>
      <w:r w:rsidR="001D24B8" w:rsidRPr="00E10FFA">
        <w:rPr>
          <w:lang w:val="en-US"/>
        </w:rPr>
        <w:t xml:space="preserve">0 </w:t>
      </w:r>
      <w:r w:rsidR="00613D5B" w:rsidRPr="008B481F">
        <w:rPr>
          <w:szCs w:val="22"/>
          <w:lang w:val="en-GB"/>
        </w:rPr>
        <w:t>square meters</w:t>
      </w:r>
      <w:r w:rsidR="001D24B8" w:rsidRPr="00E10FFA">
        <w:rPr>
          <w:lang w:val="en-US"/>
        </w:rPr>
        <w:t xml:space="preserve"> </w:t>
      </w:r>
      <w:r w:rsidRPr="00E10FFA">
        <w:rPr>
          <w:lang w:val="en-US"/>
        </w:rPr>
        <w:t xml:space="preserve">of the Center </w:t>
      </w:r>
      <w:r w:rsidR="00044456" w:rsidRPr="00E10FFA">
        <w:rPr>
          <w:lang w:val="en-US"/>
        </w:rPr>
        <w:t>includes</w:t>
      </w:r>
      <w:r w:rsidRPr="00E10FFA">
        <w:rPr>
          <w:lang w:val="en-US"/>
        </w:rPr>
        <w:t xml:space="preserve"> the newly </w:t>
      </w:r>
      <w:r w:rsidR="00653C28" w:rsidRPr="00E10FFA">
        <w:rPr>
          <w:lang w:val="en-US"/>
        </w:rPr>
        <w:t xml:space="preserve">constructed </w:t>
      </w:r>
      <w:r w:rsidR="00132973">
        <w:rPr>
          <w:lang w:val="en-US"/>
        </w:rPr>
        <w:t>area</w:t>
      </w:r>
      <w:r w:rsidR="00132973" w:rsidRPr="00E10FFA">
        <w:rPr>
          <w:lang w:val="en-US"/>
        </w:rPr>
        <w:t xml:space="preserve"> </w:t>
      </w:r>
      <w:r w:rsidR="00251110" w:rsidRPr="00E10FFA">
        <w:rPr>
          <w:lang w:val="en-US"/>
        </w:rPr>
        <w:t xml:space="preserve">for </w:t>
      </w:r>
      <w:r w:rsidR="00653C28" w:rsidRPr="00E10FFA">
        <w:rPr>
          <w:lang w:val="en-US"/>
        </w:rPr>
        <w:t>the</w:t>
      </w:r>
      <w:r w:rsidR="00653C28" w:rsidRPr="00653C28">
        <w:rPr>
          <w:lang w:val="en-US"/>
        </w:rPr>
        <w:t xml:space="preserve"> </w:t>
      </w:r>
      <w:r w:rsidR="00251110">
        <w:rPr>
          <w:lang w:val="en-US"/>
        </w:rPr>
        <w:t xml:space="preserve">Safety Systems </w:t>
      </w:r>
      <w:r w:rsidR="00A5392E">
        <w:rPr>
          <w:lang w:val="en-US"/>
        </w:rPr>
        <w:t xml:space="preserve">testing </w:t>
      </w:r>
      <w:r w:rsidR="00607EBE">
        <w:rPr>
          <w:lang w:val="en-US"/>
        </w:rPr>
        <w:t>and</w:t>
      </w:r>
      <w:r w:rsidR="00D8158D" w:rsidRPr="009A20FE">
        <w:rPr>
          <w:lang w:val="en-US"/>
        </w:rPr>
        <w:t xml:space="preserve"> </w:t>
      </w:r>
      <w:r w:rsidR="00653C28" w:rsidRPr="00653C28">
        <w:rPr>
          <w:lang w:val="en-US"/>
        </w:rPr>
        <w:t>provide</w:t>
      </w:r>
      <w:r w:rsidR="00132973">
        <w:rPr>
          <w:lang w:val="en-US"/>
        </w:rPr>
        <w:t>s</w:t>
      </w:r>
      <w:r w:rsidR="00653C28" w:rsidRPr="00653C28">
        <w:rPr>
          <w:lang w:val="en-US"/>
        </w:rPr>
        <w:t xml:space="preserve"> ample space for th</w:t>
      </w:r>
      <w:r w:rsidR="00653C28">
        <w:rPr>
          <w:lang w:val="en-US"/>
        </w:rPr>
        <w:t xml:space="preserve">e </w:t>
      </w:r>
      <w:r w:rsidR="00653C28" w:rsidRPr="00EB2941">
        <w:rPr>
          <w:lang w:val="en-US"/>
        </w:rPr>
        <w:t>1</w:t>
      </w:r>
      <w:r w:rsidR="001D24B8" w:rsidRPr="00EB2941">
        <w:rPr>
          <w:lang w:val="en-US"/>
        </w:rPr>
        <w:t xml:space="preserve">80 </w:t>
      </w:r>
      <w:r w:rsidR="00653C28">
        <w:rPr>
          <w:lang w:val="en-US"/>
        </w:rPr>
        <w:t xml:space="preserve">employees in </w:t>
      </w:r>
      <w:r w:rsidR="002B22F8" w:rsidRPr="009A20FE">
        <w:rPr>
          <w:iCs/>
          <w:lang w:val="en-US"/>
        </w:rPr>
        <w:t>Trenčín</w:t>
      </w:r>
      <w:r w:rsidR="00653C28">
        <w:rPr>
          <w:lang w:val="en-US"/>
        </w:rPr>
        <w:t xml:space="preserve">. </w:t>
      </w:r>
      <w:r w:rsidR="00D74E68">
        <w:rPr>
          <w:rFonts w:cs="Arial"/>
          <w:lang w:val="en-US"/>
        </w:rPr>
        <w:t xml:space="preserve">Most of the new test equipment is for </w:t>
      </w:r>
      <w:r w:rsidR="0087698F">
        <w:rPr>
          <w:rFonts w:cs="Arial"/>
          <w:lang w:val="en-US"/>
        </w:rPr>
        <w:t>steering wheel</w:t>
      </w:r>
      <w:r w:rsidR="005474F5">
        <w:rPr>
          <w:rFonts w:cs="Arial"/>
          <w:lang w:val="en-US"/>
        </w:rPr>
        <w:t>s</w:t>
      </w:r>
      <w:r w:rsidR="0087698F">
        <w:rPr>
          <w:rFonts w:cs="Arial"/>
          <w:lang w:val="en-US"/>
        </w:rPr>
        <w:t xml:space="preserve"> and </w:t>
      </w:r>
      <w:r w:rsidR="00D74E68">
        <w:rPr>
          <w:rFonts w:cs="Arial"/>
          <w:lang w:val="en-US"/>
        </w:rPr>
        <w:t xml:space="preserve">airbag </w:t>
      </w:r>
      <w:r w:rsidR="004557F2">
        <w:rPr>
          <w:rFonts w:cs="Arial"/>
          <w:lang w:val="en-US"/>
        </w:rPr>
        <w:t>module</w:t>
      </w:r>
      <w:r w:rsidR="00D74E68">
        <w:rPr>
          <w:rFonts w:cs="Arial"/>
          <w:lang w:val="en-US"/>
        </w:rPr>
        <w:t xml:space="preserve"> testing</w:t>
      </w:r>
      <w:r w:rsidR="00750A16">
        <w:rPr>
          <w:rFonts w:cs="Arial"/>
          <w:lang w:val="en-US"/>
        </w:rPr>
        <w:t>.</w:t>
      </w:r>
    </w:p>
    <w:p w14:paraId="11261AF5" w14:textId="2273B573" w:rsidR="00A24E00" w:rsidRPr="00812884" w:rsidRDefault="00026A86" w:rsidP="00DD5823">
      <w:pPr>
        <w:spacing w:before="0" w:after="240" w:line="360" w:lineRule="auto"/>
        <w:rPr>
          <w:iCs/>
          <w:szCs w:val="22"/>
          <w:lang w:val="en-US"/>
        </w:rPr>
      </w:pPr>
      <w:r w:rsidRPr="00165701">
        <w:rPr>
          <w:rFonts w:cs="Arial"/>
          <w:szCs w:val="22"/>
          <w:lang w:val="en-US"/>
        </w:rPr>
        <w:t>“Airbag</w:t>
      </w:r>
      <w:r w:rsidR="0087530B">
        <w:rPr>
          <w:rFonts w:cs="Arial"/>
          <w:szCs w:val="22"/>
          <w:lang w:val="en-US"/>
        </w:rPr>
        <w:t xml:space="preserve"> module</w:t>
      </w:r>
      <w:r w:rsidRPr="00165701">
        <w:rPr>
          <w:rFonts w:cs="Arial"/>
          <w:szCs w:val="22"/>
          <w:lang w:val="en-US"/>
        </w:rPr>
        <w:t xml:space="preserve">s and </w:t>
      </w:r>
      <w:r w:rsidR="008743CF">
        <w:rPr>
          <w:rFonts w:cs="Arial"/>
          <w:szCs w:val="22"/>
          <w:lang w:val="en-US"/>
        </w:rPr>
        <w:t>st</w:t>
      </w:r>
      <w:r w:rsidR="0087530B">
        <w:rPr>
          <w:rFonts w:cs="Arial"/>
          <w:szCs w:val="22"/>
          <w:lang w:val="en-US"/>
        </w:rPr>
        <w:t xml:space="preserve">eering wheels </w:t>
      </w:r>
      <w:r w:rsidRPr="00165701">
        <w:rPr>
          <w:rFonts w:cs="Arial"/>
          <w:szCs w:val="22"/>
          <w:lang w:val="en-US"/>
        </w:rPr>
        <w:t xml:space="preserve">are crucial for driver and passenger safety. This applies </w:t>
      </w:r>
      <w:r w:rsidR="00132973">
        <w:rPr>
          <w:rFonts w:cs="Arial"/>
          <w:szCs w:val="22"/>
          <w:lang w:val="en-US"/>
        </w:rPr>
        <w:t xml:space="preserve">both </w:t>
      </w:r>
      <w:r w:rsidRPr="00165701">
        <w:rPr>
          <w:rFonts w:cs="Arial"/>
          <w:szCs w:val="22"/>
          <w:lang w:val="en-US"/>
        </w:rPr>
        <w:t>to airbag</w:t>
      </w:r>
      <w:r w:rsidR="00132973">
        <w:rPr>
          <w:rFonts w:cs="Arial"/>
          <w:szCs w:val="22"/>
          <w:lang w:val="en-US"/>
        </w:rPr>
        <w:t>s</w:t>
      </w:r>
      <w:r w:rsidRPr="00165701">
        <w:rPr>
          <w:rFonts w:cs="Arial"/>
          <w:szCs w:val="22"/>
          <w:lang w:val="en-US"/>
        </w:rPr>
        <w:t xml:space="preserve">, which only work once, </w:t>
      </w:r>
      <w:r w:rsidR="00132973">
        <w:rPr>
          <w:rFonts w:cs="Arial"/>
          <w:szCs w:val="22"/>
          <w:lang w:val="en-US"/>
        </w:rPr>
        <w:t xml:space="preserve">as well as </w:t>
      </w:r>
      <w:r w:rsidRPr="00165701">
        <w:rPr>
          <w:rFonts w:cs="Arial"/>
          <w:szCs w:val="22"/>
          <w:lang w:val="en-US"/>
        </w:rPr>
        <w:t>steering wheel</w:t>
      </w:r>
      <w:r w:rsidR="009E1A91">
        <w:rPr>
          <w:rFonts w:cs="Arial"/>
          <w:szCs w:val="22"/>
          <w:lang w:val="en-US"/>
        </w:rPr>
        <w:t>s</w:t>
      </w:r>
      <w:r w:rsidRPr="00165701">
        <w:rPr>
          <w:rFonts w:cs="Arial"/>
          <w:szCs w:val="22"/>
          <w:lang w:val="en-US"/>
        </w:rPr>
        <w:t xml:space="preserve">, which must function </w:t>
      </w:r>
      <w:r w:rsidR="00132973">
        <w:rPr>
          <w:rFonts w:cs="Arial"/>
          <w:szCs w:val="22"/>
          <w:lang w:val="en-US"/>
        </w:rPr>
        <w:t xml:space="preserve">continuously </w:t>
      </w:r>
      <w:r w:rsidRPr="00165701">
        <w:rPr>
          <w:rFonts w:cs="Arial"/>
          <w:szCs w:val="22"/>
          <w:lang w:val="en-US"/>
        </w:rPr>
        <w:t>every day</w:t>
      </w:r>
      <w:r w:rsidR="00750A16">
        <w:rPr>
          <w:rFonts w:cs="Arial"/>
          <w:szCs w:val="22"/>
          <w:lang w:val="en-US"/>
        </w:rPr>
        <w:t>,</w:t>
      </w:r>
      <w:r w:rsidRPr="00165701">
        <w:rPr>
          <w:rFonts w:cs="Arial"/>
          <w:iCs/>
          <w:szCs w:val="22"/>
          <w:lang w:val="en-US"/>
        </w:rPr>
        <w:t xml:space="preserve">” </w:t>
      </w:r>
      <w:r w:rsidR="00132973" w:rsidRPr="00165701">
        <w:rPr>
          <w:rFonts w:cs="Arial"/>
          <w:iCs/>
          <w:szCs w:val="22"/>
          <w:lang w:val="en-US"/>
        </w:rPr>
        <w:t>explain</w:t>
      </w:r>
      <w:r w:rsidR="00453554">
        <w:rPr>
          <w:rFonts w:cs="Arial"/>
          <w:iCs/>
          <w:szCs w:val="22"/>
          <w:lang w:val="en-US"/>
        </w:rPr>
        <w:t>ed</w:t>
      </w:r>
      <w:r w:rsidR="00132973" w:rsidRPr="00165701">
        <w:rPr>
          <w:rFonts w:cs="Arial"/>
          <w:iCs/>
          <w:szCs w:val="22"/>
          <w:lang w:val="en-US"/>
        </w:rPr>
        <w:t xml:space="preserve"> </w:t>
      </w:r>
      <w:r w:rsidRPr="00C7136A">
        <w:rPr>
          <w:rFonts w:cs="Arial"/>
          <w:szCs w:val="22"/>
          <w:lang w:val="en-US"/>
        </w:rPr>
        <w:t xml:space="preserve">Ivan Kebísek, </w:t>
      </w:r>
      <w:r w:rsidRPr="00812884">
        <w:rPr>
          <w:rFonts w:cs="Arial"/>
          <w:szCs w:val="22"/>
          <w:lang w:val="en-US"/>
        </w:rPr>
        <w:t xml:space="preserve">Engineering Director and Site Leader of the Yanfeng Technical Center in </w:t>
      </w:r>
      <w:r w:rsidR="00351749" w:rsidRPr="009A20FE">
        <w:rPr>
          <w:iCs/>
          <w:lang w:val="en-US"/>
        </w:rPr>
        <w:t>Trenčín</w:t>
      </w:r>
      <w:r w:rsidRPr="00812884">
        <w:rPr>
          <w:rFonts w:cs="Arial"/>
          <w:szCs w:val="22"/>
          <w:lang w:val="en-US"/>
        </w:rPr>
        <w:t>.</w:t>
      </w:r>
      <w:r w:rsidR="004D3089" w:rsidRPr="00812884">
        <w:rPr>
          <w:iCs/>
          <w:szCs w:val="22"/>
          <w:lang w:val="en-US"/>
        </w:rPr>
        <w:t xml:space="preserve"> </w:t>
      </w:r>
      <w:r w:rsidR="00182B4B">
        <w:rPr>
          <w:iCs/>
          <w:szCs w:val="22"/>
          <w:lang w:val="en-US"/>
        </w:rPr>
        <w:t>“</w:t>
      </w:r>
      <w:r w:rsidR="00121462" w:rsidRPr="00812884">
        <w:rPr>
          <w:iCs/>
          <w:szCs w:val="22"/>
          <w:lang w:val="en-US"/>
        </w:rPr>
        <w:t>This means</w:t>
      </w:r>
      <w:r w:rsidR="00132973">
        <w:rPr>
          <w:iCs/>
          <w:szCs w:val="22"/>
          <w:lang w:val="en-US"/>
        </w:rPr>
        <w:t xml:space="preserve"> that</w:t>
      </w:r>
      <w:r w:rsidR="00121462" w:rsidRPr="00812884">
        <w:rPr>
          <w:iCs/>
          <w:szCs w:val="22"/>
          <w:lang w:val="en-US"/>
        </w:rPr>
        <w:t xml:space="preserve"> </w:t>
      </w:r>
      <w:r w:rsidR="00121462" w:rsidRPr="00812884">
        <w:rPr>
          <w:rFonts w:cs="Arial"/>
          <w:iCs/>
          <w:szCs w:val="22"/>
          <w:lang w:val="en-US"/>
        </w:rPr>
        <w:t>our products must fulfill the highest quality standards and work perfectly.</w:t>
      </w:r>
      <w:r w:rsidR="00907042">
        <w:rPr>
          <w:rFonts w:cs="Arial"/>
          <w:iCs/>
          <w:szCs w:val="22"/>
          <w:lang w:val="en-US"/>
        </w:rPr>
        <w:t xml:space="preserve">” </w:t>
      </w:r>
      <w:r w:rsidR="00A8436E">
        <w:rPr>
          <w:rFonts w:cs="Arial"/>
          <w:iCs/>
          <w:szCs w:val="22"/>
          <w:lang w:val="en-US"/>
        </w:rPr>
        <w:br/>
      </w:r>
      <w:r w:rsidR="00132973">
        <w:rPr>
          <w:rFonts w:cs="Arial"/>
          <w:iCs/>
          <w:szCs w:val="22"/>
          <w:lang w:val="en-US"/>
        </w:rPr>
        <w:t>For this reason</w:t>
      </w:r>
      <w:r w:rsidR="00D76D08">
        <w:rPr>
          <w:rFonts w:cs="Arial"/>
          <w:iCs/>
          <w:szCs w:val="22"/>
          <w:lang w:val="en-US"/>
        </w:rPr>
        <w:t>,</w:t>
      </w:r>
      <w:r w:rsidR="002E470F">
        <w:rPr>
          <w:rFonts w:cs="Arial"/>
          <w:iCs/>
          <w:szCs w:val="22"/>
          <w:lang w:val="en-US"/>
        </w:rPr>
        <w:t xml:space="preserve"> </w:t>
      </w:r>
      <w:r w:rsidR="009800C0" w:rsidRPr="00196941">
        <w:rPr>
          <w:rFonts w:cs="Arial"/>
          <w:szCs w:val="22"/>
          <w:lang w:val="en-US"/>
        </w:rPr>
        <w:t xml:space="preserve">Yanfeng is committed to a Zero-Defect Culture to ensure </w:t>
      </w:r>
      <w:r w:rsidR="00132973">
        <w:rPr>
          <w:rFonts w:cs="Arial"/>
          <w:szCs w:val="22"/>
          <w:lang w:val="en-US"/>
        </w:rPr>
        <w:t xml:space="preserve">that </w:t>
      </w:r>
      <w:r w:rsidR="009800C0" w:rsidRPr="00196941">
        <w:rPr>
          <w:rFonts w:cs="Arial"/>
          <w:szCs w:val="22"/>
          <w:lang w:val="en-US"/>
        </w:rPr>
        <w:t>each passive safety product performs perfectly, every time.</w:t>
      </w:r>
    </w:p>
    <w:p w14:paraId="7C5867CF" w14:textId="74FBEEB2" w:rsidR="00775A4A" w:rsidRDefault="00500057" w:rsidP="002F059B">
      <w:pPr>
        <w:spacing w:before="0" w:after="240" w:line="360" w:lineRule="auto"/>
        <w:ind w:right="142"/>
        <w:rPr>
          <w:iCs/>
          <w:szCs w:val="22"/>
          <w:lang w:val="en-US"/>
        </w:rPr>
      </w:pPr>
      <w:r w:rsidRPr="00A8436E">
        <w:rPr>
          <w:rFonts w:cs="Arial"/>
          <w:szCs w:val="22"/>
          <w:lang w:val="en-US"/>
        </w:rPr>
        <w:t>“</w:t>
      </w:r>
      <w:r w:rsidR="00D371DF" w:rsidRPr="00A8436E">
        <w:rPr>
          <w:rFonts w:cs="Arial"/>
          <w:szCs w:val="22"/>
          <w:lang w:val="en-US"/>
        </w:rPr>
        <w:t>Yanfeng is the only automotive supplier that offers in-house passive safety solutions and interior integration</w:t>
      </w:r>
      <w:r w:rsidR="00FE0EAC" w:rsidRPr="00A8436E">
        <w:rPr>
          <w:rFonts w:cs="Arial"/>
          <w:szCs w:val="22"/>
          <w:lang w:val="en-US"/>
        </w:rPr>
        <w:t xml:space="preserve"> </w:t>
      </w:r>
      <w:r w:rsidR="00132973" w:rsidRPr="00A8436E">
        <w:rPr>
          <w:rFonts w:cs="Arial"/>
          <w:szCs w:val="22"/>
          <w:lang w:val="en-US"/>
        </w:rPr>
        <w:t>from a single source</w:t>
      </w:r>
      <w:r w:rsidR="00750A16" w:rsidRPr="00A8436E">
        <w:rPr>
          <w:rFonts w:cs="Arial"/>
          <w:szCs w:val="22"/>
          <w:lang w:val="en-US"/>
        </w:rPr>
        <w:t>,</w:t>
      </w:r>
      <w:r w:rsidRPr="00A8436E">
        <w:rPr>
          <w:rFonts w:cs="Arial"/>
          <w:szCs w:val="22"/>
          <w:lang w:val="en-US"/>
        </w:rPr>
        <w:t>”</w:t>
      </w:r>
      <w:r w:rsidR="00211414" w:rsidRPr="00A8436E">
        <w:rPr>
          <w:iCs/>
          <w:szCs w:val="22"/>
          <w:lang w:val="en-US"/>
        </w:rPr>
        <w:t xml:space="preserve"> </w:t>
      </w:r>
      <w:r w:rsidR="00132973" w:rsidRPr="00A8436E">
        <w:rPr>
          <w:rFonts w:cs="Arial"/>
          <w:szCs w:val="22"/>
          <w:lang w:val="en-US"/>
        </w:rPr>
        <w:t xml:space="preserve">said </w:t>
      </w:r>
      <w:r w:rsidR="00A24E00" w:rsidRPr="00A8436E">
        <w:rPr>
          <w:szCs w:val="22"/>
          <w:lang w:val="en-US"/>
        </w:rPr>
        <w:t>Francois Stouvenot, CEO EMEA and NA at Yanfeng Automotive Interiors</w:t>
      </w:r>
      <w:r w:rsidR="00A24E00" w:rsidRPr="00A8436E">
        <w:rPr>
          <w:rFonts w:cs="Arial"/>
          <w:szCs w:val="22"/>
          <w:lang w:val="en-US"/>
        </w:rPr>
        <w:t xml:space="preserve">. </w:t>
      </w:r>
      <w:r w:rsidR="006B0ADC" w:rsidRPr="00A8436E">
        <w:rPr>
          <w:iCs/>
          <w:szCs w:val="22"/>
          <w:lang w:val="en-US"/>
        </w:rPr>
        <w:t xml:space="preserve">“With our </w:t>
      </w:r>
      <w:r w:rsidR="00132973" w:rsidRPr="00A8436E">
        <w:rPr>
          <w:iCs/>
          <w:szCs w:val="22"/>
          <w:lang w:val="en-US"/>
        </w:rPr>
        <w:t xml:space="preserve">extensive </w:t>
      </w:r>
      <w:r w:rsidR="006B0ADC" w:rsidRPr="00A8436E">
        <w:rPr>
          <w:iCs/>
          <w:szCs w:val="22"/>
          <w:lang w:val="en-US"/>
        </w:rPr>
        <w:t xml:space="preserve">expertise in interiors, seating, and passive safety, we are able to develop holistic interior </w:t>
      </w:r>
      <w:r w:rsidR="00775A4A" w:rsidRPr="00A8436E">
        <w:rPr>
          <w:iCs/>
          <w:szCs w:val="22"/>
          <w:lang w:val="en-US"/>
        </w:rPr>
        <w:t>solutions with seamlessly integrated</w:t>
      </w:r>
      <w:r w:rsidR="006B0ADC" w:rsidRPr="00A8436E">
        <w:rPr>
          <w:iCs/>
          <w:szCs w:val="22"/>
          <w:lang w:val="en-US"/>
        </w:rPr>
        <w:t xml:space="preserve"> safety systems.</w:t>
      </w:r>
      <w:r w:rsidR="006A487C" w:rsidRPr="00A8436E">
        <w:rPr>
          <w:iCs/>
          <w:szCs w:val="22"/>
          <w:lang w:val="en-US"/>
        </w:rPr>
        <w:t>”</w:t>
      </w:r>
      <w:r w:rsidR="006A487C">
        <w:rPr>
          <w:iCs/>
          <w:szCs w:val="22"/>
          <w:lang w:val="en-US"/>
        </w:rPr>
        <w:t xml:space="preserve"> </w:t>
      </w:r>
    </w:p>
    <w:p w14:paraId="6BD18538" w14:textId="44D6B7DD" w:rsidR="0046463D" w:rsidRDefault="006A487C" w:rsidP="002F059B">
      <w:pPr>
        <w:spacing w:before="0" w:after="240" w:line="360" w:lineRule="auto"/>
        <w:ind w:right="142"/>
        <w:rPr>
          <w:rFonts w:cs="Arial"/>
          <w:iCs/>
          <w:szCs w:val="22"/>
          <w:lang w:val="en-US"/>
        </w:rPr>
      </w:pPr>
      <w:r>
        <w:rPr>
          <w:iCs/>
          <w:szCs w:val="22"/>
          <w:lang w:val="en-US"/>
        </w:rPr>
        <w:t xml:space="preserve">The company’s </w:t>
      </w:r>
      <w:r w:rsidR="006B0ADC" w:rsidRPr="00882181">
        <w:rPr>
          <w:iCs/>
          <w:szCs w:val="22"/>
          <w:lang w:val="en-US"/>
        </w:rPr>
        <w:t>safety technology ranges from a smart steering wheel, that warns driver</w:t>
      </w:r>
      <w:r w:rsidR="00132973">
        <w:rPr>
          <w:iCs/>
          <w:szCs w:val="22"/>
          <w:lang w:val="en-US"/>
        </w:rPr>
        <w:t>s</w:t>
      </w:r>
      <w:r w:rsidR="006B0ADC" w:rsidRPr="00882181">
        <w:rPr>
          <w:iCs/>
          <w:szCs w:val="22"/>
          <w:lang w:val="en-US"/>
        </w:rPr>
        <w:t xml:space="preserve"> through visual signals or </w:t>
      </w:r>
      <w:r w:rsidR="006B0ADC" w:rsidRPr="00882181">
        <w:rPr>
          <w:lang w:val="en-US"/>
        </w:rPr>
        <w:t xml:space="preserve">vibrations </w:t>
      </w:r>
      <w:r w:rsidR="00132973">
        <w:rPr>
          <w:iCs/>
          <w:szCs w:val="22"/>
          <w:lang w:val="en-US"/>
        </w:rPr>
        <w:t>if</w:t>
      </w:r>
      <w:r w:rsidR="00132973" w:rsidRPr="00882181">
        <w:rPr>
          <w:iCs/>
          <w:szCs w:val="22"/>
          <w:lang w:val="en-US"/>
        </w:rPr>
        <w:t xml:space="preserve"> </w:t>
      </w:r>
      <w:r w:rsidR="006B0ADC" w:rsidRPr="00882181">
        <w:rPr>
          <w:iCs/>
          <w:szCs w:val="22"/>
          <w:lang w:val="en-US"/>
        </w:rPr>
        <w:t xml:space="preserve">they </w:t>
      </w:r>
      <w:r w:rsidR="006B0ADC" w:rsidRPr="002F059B">
        <w:rPr>
          <w:rFonts w:cs="Arial"/>
          <w:iCs/>
          <w:szCs w:val="22"/>
          <w:lang w:val="en-US"/>
        </w:rPr>
        <w:t>unexpectedly stray from the</w:t>
      </w:r>
      <w:r w:rsidR="00132973">
        <w:rPr>
          <w:rFonts w:cs="Arial"/>
          <w:iCs/>
          <w:szCs w:val="22"/>
          <w:lang w:val="en-US"/>
        </w:rPr>
        <w:t>ir</w:t>
      </w:r>
      <w:r w:rsidR="006B0ADC" w:rsidRPr="002F059B">
        <w:rPr>
          <w:rFonts w:cs="Arial"/>
          <w:iCs/>
          <w:szCs w:val="22"/>
          <w:lang w:val="en-US"/>
        </w:rPr>
        <w:t xml:space="preserve"> lane, to seating systems with </w:t>
      </w:r>
      <w:r w:rsidR="006B0ADC" w:rsidRPr="002F059B">
        <w:rPr>
          <w:rFonts w:cs="Arial"/>
          <w:szCs w:val="22"/>
          <w:lang w:val="en-US"/>
        </w:rPr>
        <w:t>automatic seat belt tightening, restraint systems</w:t>
      </w:r>
      <w:r w:rsidR="006B0ADC" w:rsidRPr="002F059B">
        <w:rPr>
          <w:rFonts w:cs="Arial"/>
          <w:iCs/>
          <w:szCs w:val="22"/>
          <w:lang w:val="en-US"/>
        </w:rPr>
        <w:t xml:space="preserve"> and airbags. </w:t>
      </w:r>
    </w:p>
    <w:p w14:paraId="134ED51F" w14:textId="4327441C" w:rsidR="0046463D" w:rsidRPr="002F059B" w:rsidRDefault="00404DDF" w:rsidP="006B6938">
      <w:pPr>
        <w:spacing w:before="0" w:after="360" w:line="360" w:lineRule="auto"/>
        <w:ind w:right="142"/>
        <w:rPr>
          <w:rFonts w:cs="Arial"/>
          <w:szCs w:val="22"/>
          <w:lang w:val="en-US"/>
        </w:rPr>
      </w:pPr>
      <w:r w:rsidRPr="00AE6925">
        <w:rPr>
          <w:rFonts w:cs="Arial"/>
          <w:b/>
          <w:bCs/>
          <w:iCs/>
          <w:szCs w:val="22"/>
          <w:lang w:val="en-US"/>
        </w:rPr>
        <w:lastRenderedPageBreak/>
        <w:t xml:space="preserve">A </w:t>
      </w:r>
      <w:r w:rsidR="00AE6925" w:rsidRPr="00AE6925">
        <w:rPr>
          <w:rFonts w:cs="Arial"/>
          <w:b/>
          <w:bCs/>
          <w:iCs/>
          <w:szCs w:val="22"/>
          <w:lang w:val="en-US"/>
        </w:rPr>
        <w:t xml:space="preserve">global Engineering network to better serve the </w:t>
      </w:r>
      <w:r w:rsidR="00AE6925" w:rsidRPr="00FA7C35">
        <w:rPr>
          <w:rFonts w:cs="Arial"/>
          <w:b/>
          <w:bCs/>
          <w:iCs/>
          <w:szCs w:val="22"/>
          <w:lang w:val="en-US"/>
        </w:rPr>
        <w:t>customers</w:t>
      </w:r>
      <w:r w:rsidR="00AE6925" w:rsidRPr="00FA7C35">
        <w:rPr>
          <w:rFonts w:cs="Arial"/>
          <w:iCs/>
          <w:szCs w:val="22"/>
          <w:lang w:val="en-US"/>
        </w:rPr>
        <w:t xml:space="preserve"> </w:t>
      </w:r>
      <w:r w:rsidR="00FA7C35" w:rsidRPr="00FA7C35">
        <w:rPr>
          <w:rFonts w:cs="Arial"/>
          <w:iCs/>
          <w:szCs w:val="22"/>
          <w:lang w:val="en-US"/>
        </w:rPr>
        <w:br/>
      </w:r>
      <w:r w:rsidR="00BD6476" w:rsidRPr="00FA7C35">
        <w:rPr>
          <w:rFonts w:cs="Arial"/>
          <w:lang w:val="en-US"/>
        </w:rPr>
        <w:t xml:space="preserve">Over the past </w:t>
      </w:r>
      <w:r w:rsidR="00775A4A">
        <w:rPr>
          <w:rFonts w:cs="Arial"/>
          <w:lang w:val="en-US"/>
        </w:rPr>
        <w:t xml:space="preserve">few </w:t>
      </w:r>
      <w:r w:rsidR="00BD6476" w:rsidRPr="00FA7C35">
        <w:rPr>
          <w:rFonts w:cs="Arial"/>
          <w:lang w:val="en-US"/>
        </w:rPr>
        <w:t>years</w:t>
      </w:r>
      <w:r w:rsidR="00775A4A">
        <w:rPr>
          <w:rFonts w:cs="Arial"/>
          <w:lang w:val="en-US"/>
        </w:rPr>
        <w:t>,</w:t>
      </w:r>
      <w:r w:rsidR="00BD6476" w:rsidRPr="00FA7C35">
        <w:rPr>
          <w:rFonts w:cs="Arial"/>
          <w:lang w:val="en-US"/>
        </w:rPr>
        <w:t xml:space="preserve"> Yanfeng has been </w:t>
      </w:r>
      <w:r w:rsidR="00132973">
        <w:rPr>
          <w:rFonts w:cs="Arial"/>
          <w:lang w:val="en-US"/>
        </w:rPr>
        <w:t>increasing</w:t>
      </w:r>
      <w:r w:rsidR="00132973" w:rsidRPr="00FA7C35">
        <w:rPr>
          <w:rFonts w:cs="Arial"/>
          <w:lang w:val="en-US"/>
        </w:rPr>
        <w:t xml:space="preserve"> </w:t>
      </w:r>
      <w:r w:rsidR="00BD6476" w:rsidRPr="00FA7C35">
        <w:rPr>
          <w:rFonts w:cs="Arial"/>
          <w:lang w:val="en-US"/>
        </w:rPr>
        <w:t>its</w:t>
      </w:r>
      <w:r w:rsidR="00BD6476" w:rsidRPr="00BD6476">
        <w:rPr>
          <w:rFonts w:cs="Arial"/>
          <w:lang w:val="en-US"/>
        </w:rPr>
        <w:t xml:space="preserve"> </w:t>
      </w:r>
      <w:r w:rsidR="00886063">
        <w:rPr>
          <w:rFonts w:cs="Arial"/>
          <w:lang w:val="en-US"/>
        </w:rPr>
        <w:t xml:space="preserve">development and </w:t>
      </w:r>
      <w:r w:rsidR="00BD6476" w:rsidRPr="00BD6476">
        <w:rPr>
          <w:rFonts w:cs="Arial"/>
          <w:lang w:val="en-US"/>
        </w:rPr>
        <w:t xml:space="preserve">testing capabilities for Central and Eastern Europe (CEE) in Trenčín. Since 2017 the company has invested continuously in additional testing equipment in line with its One Yanfeng strategy. </w:t>
      </w:r>
      <w:r w:rsidR="00CF1641" w:rsidRPr="00BD6476">
        <w:rPr>
          <w:rFonts w:cs="Arial"/>
          <w:lang w:val="en-US"/>
        </w:rPr>
        <w:t xml:space="preserve">The </w:t>
      </w:r>
      <w:r w:rsidR="00775A4A" w:rsidRPr="00BD6476">
        <w:rPr>
          <w:rFonts w:cs="Arial"/>
          <w:lang w:val="en-US"/>
        </w:rPr>
        <w:t>Trenčín</w:t>
      </w:r>
      <w:r w:rsidR="00775A4A">
        <w:rPr>
          <w:rFonts w:cs="Arial"/>
          <w:lang w:val="en-US"/>
        </w:rPr>
        <w:t xml:space="preserve"> </w:t>
      </w:r>
      <w:r w:rsidR="00CF1641" w:rsidRPr="00BD6476">
        <w:rPr>
          <w:rFonts w:cs="Arial"/>
          <w:lang w:val="en-US"/>
        </w:rPr>
        <w:t>Technical Center is one of two major European research and development sites in Yanfeng’s global engineering network</w:t>
      </w:r>
      <w:r w:rsidR="00F271F8" w:rsidRPr="00212B10">
        <w:rPr>
          <w:rFonts w:cs="Arial"/>
          <w:lang w:val="en-US"/>
        </w:rPr>
        <w:t xml:space="preserve">. It </w:t>
      </w:r>
      <w:r w:rsidR="00617231" w:rsidRPr="00212B10">
        <w:rPr>
          <w:rFonts w:cs="Arial"/>
          <w:lang w:val="en-US"/>
        </w:rPr>
        <w:t xml:space="preserve">supports the </w:t>
      </w:r>
      <w:r w:rsidR="00263BC1" w:rsidRPr="00212B10">
        <w:rPr>
          <w:rFonts w:cs="Arial"/>
          <w:lang w:val="en-US"/>
        </w:rPr>
        <w:t xml:space="preserve">Tech </w:t>
      </w:r>
      <w:r w:rsidR="00263BC1" w:rsidRPr="00944D37">
        <w:rPr>
          <w:rFonts w:cs="Arial"/>
          <w:lang w:val="en-US"/>
        </w:rPr>
        <w:t xml:space="preserve">Center </w:t>
      </w:r>
      <w:r w:rsidR="00F035F6" w:rsidRPr="00944D37">
        <w:rPr>
          <w:rFonts w:cs="Arial"/>
          <w:lang w:val="en-US"/>
        </w:rPr>
        <w:t xml:space="preserve">at the company’s </w:t>
      </w:r>
      <w:r w:rsidR="001F5D37" w:rsidRPr="00944D37">
        <w:rPr>
          <w:rFonts w:cs="Arial"/>
          <w:lang w:val="en-US"/>
        </w:rPr>
        <w:t>European</w:t>
      </w:r>
      <w:r w:rsidR="00F035F6" w:rsidRPr="00944D37">
        <w:rPr>
          <w:rFonts w:cs="Arial"/>
          <w:lang w:val="en-US"/>
        </w:rPr>
        <w:t xml:space="preserve"> Headquarters </w:t>
      </w:r>
      <w:r w:rsidR="00263BC1" w:rsidRPr="00944D37">
        <w:rPr>
          <w:rFonts w:cs="Arial"/>
          <w:lang w:val="en-US"/>
        </w:rPr>
        <w:t>in Neuss</w:t>
      </w:r>
      <w:r w:rsidR="00F035F6" w:rsidRPr="00944D37">
        <w:rPr>
          <w:rFonts w:cs="Arial"/>
          <w:lang w:val="en-US"/>
        </w:rPr>
        <w:t>, Germany,</w:t>
      </w:r>
      <w:r w:rsidR="00263BC1" w:rsidRPr="00944D37">
        <w:rPr>
          <w:rFonts w:cs="Arial"/>
          <w:lang w:val="en-US"/>
        </w:rPr>
        <w:t xml:space="preserve"> with </w:t>
      </w:r>
      <w:r w:rsidR="004B76D9" w:rsidRPr="00944D37">
        <w:rPr>
          <w:rFonts w:cs="Arial"/>
          <w:lang w:val="en-US"/>
        </w:rPr>
        <w:t xml:space="preserve">environmental, functional, </w:t>
      </w:r>
      <w:r w:rsidR="00F271F8" w:rsidRPr="00944D37">
        <w:rPr>
          <w:rFonts w:cs="Arial"/>
          <w:szCs w:val="22"/>
          <w:lang w:val="en-US"/>
        </w:rPr>
        <w:t>durability and material tests for automotive interior components</w:t>
      </w:r>
      <w:r w:rsidR="00C77244" w:rsidRPr="00944D37">
        <w:rPr>
          <w:rFonts w:cs="Arial"/>
          <w:lang w:val="en-US"/>
        </w:rPr>
        <w:t xml:space="preserve"> </w:t>
      </w:r>
      <w:r w:rsidR="00C77244" w:rsidRPr="00944D37">
        <w:rPr>
          <w:rFonts w:cs="Arial"/>
          <w:szCs w:val="22"/>
          <w:lang w:val="en-US"/>
        </w:rPr>
        <w:t>and products, including instrument panels, cockpits</w:t>
      </w:r>
      <w:r w:rsidR="00C77244" w:rsidRPr="00212B10">
        <w:rPr>
          <w:rFonts w:cs="Arial"/>
          <w:szCs w:val="22"/>
          <w:lang w:val="en-US"/>
        </w:rPr>
        <w:t>, door panels and floor consoles</w:t>
      </w:r>
      <w:r w:rsidR="00575FD9" w:rsidRPr="00E11751">
        <w:rPr>
          <w:rFonts w:cs="Arial"/>
          <w:szCs w:val="22"/>
          <w:lang w:val="en-US"/>
        </w:rPr>
        <w:t>.</w:t>
      </w:r>
      <w:r w:rsidR="00575FD9">
        <w:rPr>
          <w:rFonts w:cs="Arial"/>
          <w:szCs w:val="22"/>
          <w:lang w:val="en-US"/>
        </w:rPr>
        <w:t xml:space="preserve"> The</w:t>
      </w:r>
      <w:r w:rsidR="00944D37">
        <w:rPr>
          <w:rFonts w:cs="Arial"/>
          <w:szCs w:val="22"/>
          <w:lang w:val="en-US"/>
        </w:rPr>
        <w:t xml:space="preserve"> </w:t>
      </w:r>
      <w:r w:rsidR="00132973">
        <w:rPr>
          <w:rFonts w:cs="Arial"/>
          <w:lang w:val="en-US"/>
        </w:rPr>
        <w:t>testing</w:t>
      </w:r>
      <w:r w:rsidR="00132973">
        <w:rPr>
          <w:rFonts w:cs="Arial"/>
          <w:szCs w:val="22"/>
          <w:lang w:val="en-US"/>
        </w:rPr>
        <w:t xml:space="preserve"> has</w:t>
      </w:r>
      <w:r w:rsidR="00BD7D90" w:rsidRPr="00CC68AF">
        <w:rPr>
          <w:rFonts w:cs="Arial"/>
          <w:lang w:val="en-US"/>
        </w:rPr>
        <w:t xml:space="preserve"> recently </w:t>
      </w:r>
      <w:r w:rsidR="00132973">
        <w:rPr>
          <w:rFonts w:cs="Arial"/>
          <w:lang w:val="en-US"/>
        </w:rPr>
        <w:t>been extended to include the</w:t>
      </w:r>
      <w:r w:rsidR="00BD7D90" w:rsidRPr="00CC68AF">
        <w:rPr>
          <w:rFonts w:cs="Arial"/>
          <w:lang w:val="en-US"/>
        </w:rPr>
        <w:t xml:space="preserve"> passive safety portfolio.</w:t>
      </w:r>
      <w:r w:rsidR="00B0636D">
        <w:rPr>
          <w:rFonts w:cs="Arial"/>
          <w:lang w:val="en-US"/>
        </w:rPr>
        <w:br/>
      </w:r>
      <w:r w:rsidR="006B6938">
        <w:rPr>
          <w:rFonts w:cs="Arial"/>
          <w:lang w:val="en-US"/>
        </w:rPr>
        <w:br/>
      </w:r>
      <w:r w:rsidR="00775A4A" w:rsidRPr="00E70E93">
        <w:rPr>
          <w:rFonts w:cs="Arial"/>
          <w:szCs w:val="22"/>
          <w:lang w:val="en-US"/>
        </w:rPr>
        <w:t>“</w:t>
      </w:r>
      <w:r w:rsidR="0046463D" w:rsidRPr="00E70E93">
        <w:rPr>
          <w:rFonts w:cs="Arial"/>
          <w:szCs w:val="22"/>
          <w:lang w:val="en-US"/>
        </w:rPr>
        <w:t xml:space="preserve">The Technical Center in Trenčín is one of 12 locations in our global engineering network, and it </w:t>
      </w:r>
      <w:r w:rsidR="00775A4A" w:rsidRPr="00E70E93">
        <w:rPr>
          <w:rFonts w:cs="Arial"/>
          <w:szCs w:val="22"/>
          <w:lang w:val="en-US"/>
        </w:rPr>
        <w:t>has a vital</w:t>
      </w:r>
      <w:r w:rsidR="0046463D" w:rsidRPr="00E70E93">
        <w:rPr>
          <w:rFonts w:cs="Arial"/>
          <w:bCs/>
          <w:szCs w:val="22"/>
          <w:lang w:val="en-US"/>
        </w:rPr>
        <w:t xml:space="preserve"> role in our research and development activities,” </w:t>
      </w:r>
      <w:r w:rsidR="0046463D" w:rsidRPr="00E70E93">
        <w:rPr>
          <w:rFonts w:cs="Arial"/>
          <w:szCs w:val="22"/>
          <w:lang w:val="en-US"/>
        </w:rPr>
        <w:t>said Francois Stouvenot. “</w:t>
      </w:r>
      <w:r w:rsidR="00775A4A" w:rsidRPr="00E70E93">
        <w:rPr>
          <w:rFonts w:cs="Arial"/>
          <w:szCs w:val="22"/>
          <w:lang w:val="en-US"/>
        </w:rPr>
        <w:t>The</w:t>
      </w:r>
      <w:r w:rsidR="0046463D" w:rsidRPr="00E70E93">
        <w:rPr>
          <w:rFonts w:cs="Arial"/>
          <w:szCs w:val="22"/>
          <w:lang w:val="en-US"/>
        </w:rPr>
        <w:t xml:space="preserve"> investment in </w:t>
      </w:r>
      <w:r w:rsidR="00775A4A" w:rsidRPr="00E70E93">
        <w:rPr>
          <w:rFonts w:cs="Arial"/>
          <w:szCs w:val="22"/>
          <w:lang w:val="en-US"/>
        </w:rPr>
        <w:t xml:space="preserve">this </w:t>
      </w:r>
      <w:r w:rsidR="0046463D" w:rsidRPr="00E70E93">
        <w:rPr>
          <w:rFonts w:cs="Arial"/>
          <w:szCs w:val="22"/>
          <w:lang w:val="en-US"/>
        </w:rPr>
        <w:t>new safety test equipment enable</w:t>
      </w:r>
      <w:r w:rsidR="00775A4A" w:rsidRPr="00E70E93">
        <w:rPr>
          <w:rFonts w:cs="Arial"/>
          <w:szCs w:val="22"/>
          <w:lang w:val="en-US"/>
        </w:rPr>
        <w:t>s</w:t>
      </w:r>
      <w:r w:rsidR="0046463D" w:rsidRPr="00E70E93">
        <w:rPr>
          <w:rFonts w:cs="Arial"/>
          <w:szCs w:val="22"/>
          <w:lang w:val="en-US"/>
        </w:rPr>
        <w:t xml:space="preserve"> us to</w:t>
      </w:r>
      <w:r w:rsidR="00B35783" w:rsidRPr="00E70E93">
        <w:rPr>
          <w:rFonts w:cs="Arial"/>
          <w:szCs w:val="22"/>
          <w:lang w:val="en-US"/>
        </w:rPr>
        <w:t xml:space="preserve"> enhance our capabilities and further support our customers locally</w:t>
      </w:r>
      <w:r w:rsidR="0046463D" w:rsidRPr="00E70E93">
        <w:rPr>
          <w:rFonts w:cs="Arial"/>
          <w:szCs w:val="22"/>
          <w:lang w:val="en-US"/>
        </w:rPr>
        <w:t>.”</w:t>
      </w:r>
    </w:p>
    <w:p w14:paraId="61849893" w14:textId="2449D278" w:rsidR="00C1491C" w:rsidRDefault="007263FB" w:rsidP="00C27737">
      <w:pPr>
        <w:spacing w:after="360" w:line="360" w:lineRule="auto"/>
        <w:ind w:right="142"/>
        <w:rPr>
          <w:rFonts w:cs="Arial"/>
          <w:szCs w:val="22"/>
          <w:lang w:val="en-US"/>
        </w:rPr>
      </w:pPr>
      <w:r>
        <w:rPr>
          <w:b/>
          <w:bCs/>
          <w:iCs/>
          <w:szCs w:val="22"/>
          <w:lang w:val="en-US"/>
        </w:rPr>
        <w:t>Dust</w:t>
      </w:r>
      <w:r w:rsidR="00453BAA" w:rsidRPr="00030EF2">
        <w:rPr>
          <w:b/>
          <w:bCs/>
          <w:iCs/>
          <w:szCs w:val="22"/>
          <w:lang w:val="en-US"/>
        </w:rPr>
        <w:t xml:space="preserve"> </w:t>
      </w:r>
      <w:r w:rsidR="00775A4A">
        <w:rPr>
          <w:b/>
          <w:bCs/>
          <w:iCs/>
          <w:szCs w:val="22"/>
          <w:lang w:val="en-US"/>
        </w:rPr>
        <w:t>from</w:t>
      </w:r>
      <w:r w:rsidR="00775A4A" w:rsidRPr="00030EF2">
        <w:rPr>
          <w:b/>
          <w:bCs/>
          <w:iCs/>
          <w:szCs w:val="22"/>
          <w:lang w:val="en-US"/>
        </w:rPr>
        <w:t xml:space="preserve"> </w:t>
      </w:r>
      <w:r w:rsidR="00453BAA" w:rsidRPr="00030EF2">
        <w:rPr>
          <w:b/>
          <w:bCs/>
          <w:iCs/>
          <w:szCs w:val="22"/>
          <w:lang w:val="en-US"/>
        </w:rPr>
        <w:t>th</w:t>
      </w:r>
      <w:r w:rsidR="00030EF2" w:rsidRPr="00030EF2">
        <w:rPr>
          <w:b/>
          <w:bCs/>
          <w:iCs/>
          <w:szCs w:val="22"/>
          <w:lang w:val="en-US"/>
        </w:rPr>
        <w:t xml:space="preserve">e </w:t>
      </w:r>
      <w:r w:rsidR="00453BAA" w:rsidRPr="00030EF2">
        <w:rPr>
          <w:b/>
          <w:bCs/>
          <w:iCs/>
          <w:szCs w:val="22"/>
          <w:lang w:val="en-US"/>
        </w:rPr>
        <w:t>Arizona desert</w:t>
      </w:r>
      <w:r w:rsidR="00D938B1">
        <w:rPr>
          <w:b/>
          <w:bCs/>
          <w:iCs/>
          <w:szCs w:val="22"/>
          <w:lang w:val="en-US"/>
        </w:rPr>
        <w:t xml:space="preserve"> is </w:t>
      </w:r>
      <w:r>
        <w:rPr>
          <w:b/>
          <w:bCs/>
          <w:iCs/>
          <w:szCs w:val="22"/>
          <w:lang w:val="en-US"/>
        </w:rPr>
        <w:t>used</w:t>
      </w:r>
      <w:r w:rsidR="00D938B1">
        <w:rPr>
          <w:b/>
          <w:bCs/>
          <w:iCs/>
          <w:szCs w:val="22"/>
          <w:lang w:val="en-US"/>
        </w:rPr>
        <w:t xml:space="preserve"> in </w:t>
      </w:r>
      <w:r w:rsidR="005D1010">
        <w:rPr>
          <w:b/>
          <w:bCs/>
          <w:iCs/>
          <w:szCs w:val="22"/>
          <w:lang w:val="en-US"/>
        </w:rPr>
        <w:t>Yanfeng’s Test Center</w:t>
      </w:r>
      <w:r w:rsidR="00D938B1">
        <w:rPr>
          <w:b/>
          <w:bCs/>
          <w:iCs/>
          <w:szCs w:val="22"/>
          <w:lang w:val="en-US"/>
        </w:rPr>
        <w:t xml:space="preserve"> </w:t>
      </w:r>
      <w:r w:rsidR="00314D46">
        <w:rPr>
          <w:b/>
          <w:bCs/>
          <w:iCs/>
          <w:szCs w:val="22"/>
          <w:lang w:val="en-US"/>
        </w:rPr>
        <w:br/>
      </w:r>
      <w:r w:rsidR="00D244FC" w:rsidRPr="00055CE1">
        <w:rPr>
          <w:iCs/>
          <w:szCs w:val="22"/>
          <w:lang w:val="en-US"/>
        </w:rPr>
        <w:t xml:space="preserve">What </w:t>
      </w:r>
      <w:r w:rsidR="00775A4A">
        <w:rPr>
          <w:iCs/>
          <w:szCs w:val="22"/>
          <w:lang w:val="en-US"/>
        </w:rPr>
        <w:t>does</w:t>
      </w:r>
      <w:r w:rsidR="00775A4A" w:rsidRPr="00055CE1">
        <w:rPr>
          <w:iCs/>
          <w:szCs w:val="22"/>
          <w:lang w:val="en-US"/>
        </w:rPr>
        <w:t xml:space="preserve"> </w:t>
      </w:r>
      <w:r w:rsidR="00055CE1" w:rsidRPr="00055CE1">
        <w:rPr>
          <w:iCs/>
          <w:szCs w:val="22"/>
          <w:lang w:val="en-US"/>
        </w:rPr>
        <w:t>Arizona</w:t>
      </w:r>
      <w:r w:rsidR="00D244FC" w:rsidRPr="00055CE1">
        <w:rPr>
          <w:iCs/>
          <w:szCs w:val="22"/>
          <w:lang w:val="en-US"/>
        </w:rPr>
        <w:t xml:space="preserve"> </w:t>
      </w:r>
      <w:r w:rsidR="00775A4A">
        <w:rPr>
          <w:iCs/>
          <w:szCs w:val="22"/>
          <w:lang w:val="en-US"/>
        </w:rPr>
        <w:t xml:space="preserve">have </w:t>
      </w:r>
      <w:r w:rsidR="00314D46">
        <w:rPr>
          <w:iCs/>
          <w:szCs w:val="22"/>
          <w:lang w:val="en-US"/>
        </w:rPr>
        <w:t xml:space="preserve">to </w:t>
      </w:r>
      <w:r w:rsidR="00D244FC" w:rsidRPr="00055CE1">
        <w:rPr>
          <w:iCs/>
          <w:szCs w:val="22"/>
          <w:lang w:val="en-US"/>
        </w:rPr>
        <w:t xml:space="preserve">do to with </w:t>
      </w:r>
      <w:r w:rsidR="00F7291E">
        <w:rPr>
          <w:iCs/>
          <w:szCs w:val="22"/>
          <w:lang w:val="en-US"/>
        </w:rPr>
        <w:t>the</w:t>
      </w:r>
      <w:r w:rsidR="00055CE1">
        <w:rPr>
          <w:iCs/>
          <w:szCs w:val="22"/>
          <w:lang w:val="en-US"/>
        </w:rPr>
        <w:t xml:space="preserve"> Test </w:t>
      </w:r>
      <w:r w:rsidR="00775A4A">
        <w:rPr>
          <w:iCs/>
          <w:szCs w:val="22"/>
          <w:lang w:val="en-US"/>
        </w:rPr>
        <w:t xml:space="preserve">Center </w:t>
      </w:r>
      <w:r w:rsidR="00055CE1">
        <w:rPr>
          <w:iCs/>
          <w:szCs w:val="22"/>
          <w:lang w:val="en-US"/>
        </w:rPr>
        <w:t xml:space="preserve">in </w:t>
      </w:r>
      <w:r w:rsidR="00055CE1" w:rsidRPr="002F059B">
        <w:rPr>
          <w:rFonts w:cs="Arial"/>
          <w:szCs w:val="22"/>
          <w:lang w:val="en-US"/>
        </w:rPr>
        <w:t>Trenčín</w:t>
      </w:r>
      <w:r w:rsidR="00055CE1">
        <w:rPr>
          <w:rFonts w:cs="Arial"/>
          <w:szCs w:val="22"/>
          <w:lang w:val="en-US"/>
        </w:rPr>
        <w:t>?</w:t>
      </w:r>
      <w:r w:rsidR="00F32482">
        <w:rPr>
          <w:rFonts w:cs="Arial"/>
          <w:szCs w:val="22"/>
          <w:lang w:val="en-US"/>
        </w:rPr>
        <w:t xml:space="preserve"> </w:t>
      </w:r>
      <w:r w:rsidR="00775A4A">
        <w:rPr>
          <w:rFonts w:cs="Arial"/>
          <w:szCs w:val="22"/>
          <w:lang w:val="en-US"/>
        </w:rPr>
        <w:t>To</w:t>
      </w:r>
      <w:r w:rsidR="00B61C85">
        <w:rPr>
          <w:rFonts w:cs="Arial"/>
          <w:szCs w:val="22"/>
          <w:lang w:val="en-US"/>
        </w:rPr>
        <w:t xml:space="preserve"> ensure that </w:t>
      </w:r>
      <w:r w:rsidR="00F55F32">
        <w:rPr>
          <w:rFonts w:cs="Arial"/>
          <w:szCs w:val="22"/>
          <w:lang w:val="en-US"/>
        </w:rPr>
        <w:t xml:space="preserve">safety </w:t>
      </w:r>
      <w:r w:rsidR="00B61C85">
        <w:rPr>
          <w:rFonts w:cs="Arial"/>
          <w:szCs w:val="22"/>
          <w:lang w:val="en-US"/>
        </w:rPr>
        <w:t>product</w:t>
      </w:r>
      <w:r w:rsidR="00775A4A">
        <w:rPr>
          <w:rFonts w:cs="Arial"/>
          <w:szCs w:val="22"/>
          <w:lang w:val="en-US"/>
        </w:rPr>
        <w:t>s</w:t>
      </w:r>
      <w:r w:rsidR="00B61C85">
        <w:rPr>
          <w:rFonts w:cs="Arial"/>
          <w:szCs w:val="22"/>
          <w:lang w:val="en-US"/>
        </w:rPr>
        <w:t xml:space="preserve"> will </w:t>
      </w:r>
      <w:r w:rsidR="00FD15F9">
        <w:rPr>
          <w:rFonts w:cs="Arial"/>
          <w:szCs w:val="22"/>
          <w:lang w:val="en-US"/>
        </w:rPr>
        <w:t xml:space="preserve">perform under all </w:t>
      </w:r>
      <w:r w:rsidR="00C12CA4">
        <w:rPr>
          <w:rFonts w:cs="Arial"/>
          <w:szCs w:val="22"/>
          <w:lang w:val="en-US"/>
        </w:rPr>
        <w:t>climate conditions</w:t>
      </w:r>
      <w:r w:rsidR="00775A4A">
        <w:rPr>
          <w:rFonts w:cs="Arial"/>
          <w:szCs w:val="22"/>
          <w:lang w:val="en-US"/>
        </w:rPr>
        <w:t>,</w:t>
      </w:r>
      <w:r w:rsidR="00C12CA4">
        <w:rPr>
          <w:rFonts w:cs="Arial"/>
          <w:szCs w:val="22"/>
          <w:lang w:val="en-US"/>
        </w:rPr>
        <w:t xml:space="preserve"> the company </w:t>
      </w:r>
      <w:r w:rsidR="00214BC1">
        <w:rPr>
          <w:rFonts w:cs="Arial"/>
          <w:szCs w:val="22"/>
          <w:lang w:val="en-US"/>
        </w:rPr>
        <w:t xml:space="preserve">tests </w:t>
      </w:r>
      <w:r w:rsidR="00453554">
        <w:rPr>
          <w:rFonts w:cs="Arial"/>
          <w:szCs w:val="22"/>
          <w:lang w:val="en-US"/>
        </w:rPr>
        <w:t xml:space="preserve">its </w:t>
      </w:r>
      <w:r w:rsidR="00963302">
        <w:rPr>
          <w:rFonts w:cs="Arial"/>
          <w:szCs w:val="22"/>
          <w:lang w:val="en-US"/>
        </w:rPr>
        <w:t>airbag modules in a special machine</w:t>
      </w:r>
      <w:r w:rsidR="000F25F7">
        <w:rPr>
          <w:rFonts w:cs="Arial"/>
          <w:szCs w:val="22"/>
          <w:lang w:val="en-US"/>
        </w:rPr>
        <w:t>.</w:t>
      </w:r>
      <w:r w:rsidR="00963302">
        <w:rPr>
          <w:rFonts w:cs="Arial"/>
          <w:szCs w:val="22"/>
          <w:lang w:val="en-US"/>
        </w:rPr>
        <w:t xml:space="preserve"> </w:t>
      </w:r>
      <w:r w:rsidR="00CF0A44" w:rsidRPr="00CF0A44">
        <w:rPr>
          <w:rFonts w:cs="Arial"/>
          <w:szCs w:val="22"/>
          <w:lang w:val="en-US"/>
        </w:rPr>
        <w:t xml:space="preserve">The dust test is performed with a special dust from the Arizona desert over a period of </w:t>
      </w:r>
      <w:r w:rsidR="00B35783">
        <w:rPr>
          <w:rFonts w:cs="Arial"/>
          <w:szCs w:val="22"/>
          <w:lang w:val="en-US"/>
        </w:rPr>
        <w:t>five</w:t>
      </w:r>
      <w:r w:rsidR="00B35783" w:rsidRPr="00CF0A44">
        <w:rPr>
          <w:rFonts w:cs="Arial"/>
          <w:szCs w:val="22"/>
          <w:lang w:val="en-US"/>
        </w:rPr>
        <w:t xml:space="preserve"> </w:t>
      </w:r>
      <w:r w:rsidR="00775A4A" w:rsidRPr="00CF0A44">
        <w:rPr>
          <w:rFonts w:cs="Arial"/>
          <w:szCs w:val="22"/>
          <w:lang w:val="en-US"/>
        </w:rPr>
        <w:t>hours</w:t>
      </w:r>
      <w:r w:rsidR="00775A4A">
        <w:rPr>
          <w:rFonts w:cs="Arial"/>
          <w:szCs w:val="22"/>
          <w:lang w:val="en-US"/>
        </w:rPr>
        <w:t xml:space="preserve"> and</w:t>
      </w:r>
      <w:r w:rsidR="00CF0A44" w:rsidRPr="00CF0A44">
        <w:rPr>
          <w:rFonts w:cs="Arial"/>
          <w:szCs w:val="22"/>
          <w:lang w:val="en-US"/>
        </w:rPr>
        <w:t xml:space="preserve"> serves to ensure that the functionality of the </w:t>
      </w:r>
      <w:r w:rsidR="00E44BF4">
        <w:rPr>
          <w:rFonts w:cs="Arial"/>
          <w:szCs w:val="22"/>
          <w:lang w:val="en-US"/>
        </w:rPr>
        <w:t>airbag module</w:t>
      </w:r>
      <w:r w:rsidR="00CF0A44" w:rsidRPr="00CF0A44">
        <w:rPr>
          <w:rFonts w:cs="Arial"/>
          <w:szCs w:val="22"/>
          <w:lang w:val="en-US"/>
        </w:rPr>
        <w:t xml:space="preserve"> remain</w:t>
      </w:r>
      <w:r w:rsidR="00453554">
        <w:rPr>
          <w:rFonts w:cs="Arial"/>
          <w:szCs w:val="22"/>
          <w:lang w:val="en-US"/>
        </w:rPr>
        <w:t>s</w:t>
      </w:r>
      <w:r w:rsidR="00CF0A44" w:rsidRPr="00CF0A44">
        <w:rPr>
          <w:rFonts w:cs="Arial"/>
          <w:szCs w:val="22"/>
          <w:lang w:val="en-US"/>
        </w:rPr>
        <w:t xml:space="preserve"> intact.</w:t>
      </w:r>
      <w:r w:rsidR="00C27737">
        <w:rPr>
          <w:rFonts w:cs="Arial"/>
          <w:szCs w:val="22"/>
          <w:lang w:val="en-US"/>
        </w:rPr>
        <w:t xml:space="preserve"> </w:t>
      </w:r>
    </w:p>
    <w:p w14:paraId="1C2A295A" w14:textId="4B078D94" w:rsidR="004A325D" w:rsidRDefault="0013637C" w:rsidP="001625B9">
      <w:pPr>
        <w:spacing w:after="360" w:line="360" w:lineRule="auto"/>
        <w:ind w:right="142"/>
        <w:rPr>
          <w:rFonts w:cs="Arial"/>
          <w:szCs w:val="22"/>
          <w:lang w:val="en-US"/>
        </w:rPr>
      </w:pPr>
      <w:r w:rsidRPr="009D0932">
        <w:rPr>
          <w:rFonts w:cs="Arial"/>
          <w:szCs w:val="22"/>
          <w:lang w:val="en-US"/>
        </w:rPr>
        <w:t xml:space="preserve">The dust tester is part of the </w:t>
      </w:r>
      <w:r w:rsidR="00E32063" w:rsidRPr="007D4DF2">
        <w:rPr>
          <w:rFonts w:cs="Arial"/>
          <w:szCs w:val="22"/>
          <w:lang w:val="en-US"/>
        </w:rPr>
        <w:t xml:space="preserve">environmental test </w:t>
      </w:r>
      <w:r w:rsidR="00453554">
        <w:rPr>
          <w:rFonts w:cs="Arial"/>
          <w:szCs w:val="22"/>
          <w:lang w:val="en-US"/>
        </w:rPr>
        <w:t>sequence</w:t>
      </w:r>
      <w:r w:rsidR="00453554" w:rsidRPr="007D4DF2">
        <w:rPr>
          <w:rFonts w:cs="Arial"/>
          <w:szCs w:val="22"/>
          <w:lang w:val="en-US"/>
        </w:rPr>
        <w:t xml:space="preserve"> </w:t>
      </w:r>
      <w:r w:rsidR="00E32063" w:rsidRPr="007D4DF2">
        <w:rPr>
          <w:rFonts w:cs="Arial"/>
          <w:szCs w:val="22"/>
          <w:lang w:val="en-US"/>
        </w:rPr>
        <w:t xml:space="preserve">for </w:t>
      </w:r>
      <w:r w:rsidR="008403F8">
        <w:rPr>
          <w:rFonts w:cs="Arial"/>
          <w:szCs w:val="22"/>
          <w:lang w:val="en-US"/>
        </w:rPr>
        <w:t>airbag modules</w:t>
      </w:r>
      <w:r w:rsidR="00823AA9">
        <w:rPr>
          <w:rFonts w:cs="Arial"/>
          <w:szCs w:val="22"/>
          <w:lang w:val="en-US"/>
        </w:rPr>
        <w:t xml:space="preserve">. </w:t>
      </w:r>
      <w:r w:rsidR="00BA23CE">
        <w:rPr>
          <w:rFonts w:cs="Arial"/>
          <w:szCs w:val="22"/>
          <w:lang w:val="en-US"/>
        </w:rPr>
        <w:br/>
      </w:r>
      <w:r w:rsidR="007044E7">
        <w:rPr>
          <w:rFonts w:cs="Arial"/>
          <w:szCs w:val="22"/>
          <w:lang w:val="en-US"/>
        </w:rPr>
        <w:t xml:space="preserve">The company </w:t>
      </w:r>
      <w:r w:rsidR="00453554">
        <w:rPr>
          <w:rFonts w:cs="Arial"/>
          <w:szCs w:val="22"/>
          <w:lang w:val="en-US"/>
        </w:rPr>
        <w:t xml:space="preserve">has </w:t>
      </w:r>
      <w:r w:rsidR="007044E7">
        <w:rPr>
          <w:rFonts w:cs="Arial"/>
          <w:szCs w:val="22"/>
          <w:lang w:val="en-US"/>
        </w:rPr>
        <w:t>also invested in a</w:t>
      </w:r>
      <w:r w:rsidR="00C85D33" w:rsidRPr="007D4DF2">
        <w:rPr>
          <w:rFonts w:cs="Arial"/>
          <w:szCs w:val="22"/>
          <w:lang w:val="en-US"/>
        </w:rPr>
        <w:t xml:space="preserve"> mechanical shock test</w:t>
      </w:r>
      <w:r w:rsidR="008B0E7E" w:rsidRPr="007D4DF2">
        <w:rPr>
          <w:rFonts w:cs="Arial"/>
          <w:szCs w:val="22"/>
          <w:lang w:val="en-US"/>
        </w:rPr>
        <w:t xml:space="preserve"> station as well as a</w:t>
      </w:r>
      <w:r w:rsidR="008403F8" w:rsidRPr="007D4DF2">
        <w:rPr>
          <w:rFonts w:cs="Arial"/>
          <w:szCs w:val="22"/>
          <w:lang w:val="en-US"/>
        </w:rPr>
        <w:t xml:space="preserve"> </w:t>
      </w:r>
      <w:r w:rsidR="007B2997">
        <w:rPr>
          <w:rFonts w:cs="Arial"/>
          <w:szCs w:val="22"/>
          <w:lang w:val="en-US"/>
        </w:rPr>
        <w:t>drop tester</w:t>
      </w:r>
      <w:r w:rsidR="007B2997" w:rsidRPr="00AA51B7">
        <w:rPr>
          <w:rFonts w:cs="Arial"/>
          <w:szCs w:val="22"/>
          <w:lang w:val="en-US"/>
        </w:rPr>
        <w:t xml:space="preserve">, </w:t>
      </w:r>
      <w:r w:rsidR="00AA51B7" w:rsidRPr="00AA51B7">
        <w:rPr>
          <w:rFonts w:cs="Arial"/>
          <w:color w:val="000000" w:themeColor="text1"/>
          <w:szCs w:val="22"/>
          <w:lang w:val="en-US"/>
        </w:rPr>
        <w:t>inflator deployment test machine</w:t>
      </w:r>
      <w:r w:rsidR="00AA51B7" w:rsidRPr="00014581">
        <w:rPr>
          <w:rFonts w:cs="Arial"/>
          <w:color w:val="000000" w:themeColor="text1"/>
          <w:szCs w:val="22"/>
          <w:lang w:val="en-US"/>
        </w:rPr>
        <w:t xml:space="preserve">, </w:t>
      </w:r>
      <w:r w:rsidR="00CC4722">
        <w:rPr>
          <w:rFonts w:cs="Arial"/>
          <w:szCs w:val="22"/>
          <w:lang w:val="en-US"/>
        </w:rPr>
        <w:t xml:space="preserve">additional </w:t>
      </w:r>
      <w:r w:rsidR="00B10417">
        <w:rPr>
          <w:rFonts w:cs="Arial"/>
          <w:szCs w:val="22"/>
          <w:lang w:val="en-US"/>
        </w:rPr>
        <w:t xml:space="preserve">climate </w:t>
      </w:r>
      <w:r w:rsidR="008403F8">
        <w:rPr>
          <w:rFonts w:cs="Arial"/>
          <w:szCs w:val="22"/>
          <w:lang w:val="en-US"/>
        </w:rPr>
        <w:t xml:space="preserve">chamber </w:t>
      </w:r>
      <w:r w:rsidR="00123A11" w:rsidRPr="007D4DF2">
        <w:rPr>
          <w:rFonts w:cs="Arial"/>
          <w:szCs w:val="22"/>
          <w:lang w:val="en-US"/>
        </w:rPr>
        <w:t>and</w:t>
      </w:r>
      <w:r w:rsidR="00123A11">
        <w:rPr>
          <w:rFonts w:cs="Arial"/>
          <w:szCs w:val="22"/>
          <w:lang w:val="en-US"/>
        </w:rPr>
        <w:t xml:space="preserve"> </w:t>
      </w:r>
      <w:r w:rsidR="001E4C0B" w:rsidRPr="007D4DF2">
        <w:rPr>
          <w:rFonts w:cs="Arial"/>
          <w:szCs w:val="22"/>
          <w:lang w:val="en-US"/>
        </w:rPr>
        <w:t xml:space="preserve">a </w:t>
      </w:r>
      <w:r w:rsidR="005F507D" w:rsidRPr="007D4DF2">
        <w:rPr>
          <w:rFonts w:cs="Arial"/>
          <w:szCs w:val="22"/>
          <w:lang w:val="en-US"/>
        </w:rPr>
        <w:t>s</w:t>
      </w:r>
      <w:r w:rsidR="005E4244" w:rsidRPr="007D4DF2">
        <w:rPr>
          <w:rFonts w:cs="Arial"/>
          <w:szCs w:val="22"/>
          <w:lang w:val="en-US"/>
        </w:rPr>
        <w:t xml:space="preserve">alt </w:t>
      </w:r>
      <w:r w:rsidR="005F507D" w:rsidRPr="007D4DF2">
        <w:rPr>
          <w:rFonts w:cs="Arial"/>
          <w:szCs w:val="22"/>
          <w:lang w:val="en-US"/>
        </w:rPr>
        <w:t>s</w:t>
      </w:r>
      <w:r w:rsidR="005E4244" w:rsidRPr="007D4DF2">
        <w:rPr>
          <w:rFonts w:cs="Arial"/>
          <w:szCs w:val="22"/>
          <w:lang w:val="en-US"/>
        </w:rPr>
        <w:t xml:space="preserve">pray </w:t>
      </w:r>
      <w:r w:rsidR="005F507D" w:rsidRPr="007D4DF2">
        <w:rPr>
          <w:rFonts w:cs="Arial"/>
          <w:szCs w:val="22"/>
          <w:lang w:val="en-US"/>
        </w:rPr>
        <w:t>c</w:t>
      </w:r>
      <w:r w:rsidR="005E4244" w:rsidRPr="007D4DF2">
        <w:rPr>
          <w:rFonts w:cs="Arial"/>
          <w:szCs w:val="22"/>
          <w:lang w:val="en-US"/>
        </w:rPr>
        <w:t>hamber</w:t>
      </w:r>
      <w:r w:rsidR="001E4C0B" w:rsidRPr="007D4DF2">
        <w:rPr>
          <w:rFonts w:cs="Arial"/>
          <w:szCs w:val="22"/>
          <w:lang w:val="en-US"/>
        </w:rPr>
        <w:t>.</w:t>
      </w:r>
      <w:r w:rsidR="00343D85">
        <w:rPr>
          <w:rFonts w:cs="Arial"/>
          <w:szCs w:val="22"/>
          <w:lang w:val="en-US"/>
        </w:rPr>
        <w:t xml:space="preserve"> </w:t>
      </w:r>
      <w:r w:rsidR="001B127E">
        <w:rPr>
          <w:rFonts w:cs="Arial"/>
          <w:szCs w:val="22"/>
          <w:lang w:val="en-US"/>
        </w:rPr>
        <w:t>All airbag modules must</w:t>
      </w:r>
      <w:r w:rsidR="001B127E" w:rsidRPr="001F4EE0">
        <w:rPr>
          <w:rFonts w:cs="Arial"/>
          <w:szCs w:val="22"/>
          <w:lang w:val="en-US"/>
        </w:rPr>
        <w:t xml:space="preserve"> go through all</w:t>
      </w:r>
      <w:r w:rsidR="001B127E">
        <w:rPr>
          <w:rFonts w:cs="Arial"/>
          <w:szCs w:val="22"/>
          <w:lang w:val="en-US"/>
        </w:rPr>
        <w:t xml:space="preserve"> </w:t>
      </w:r>
      <w:r w:rsidR="001B127E" w:rsidRPr="001F4EE0">
        <w:rPr>
          <w:rFonts w:cs="Arial"/>
          <w:szCs w:val="22"/>
          <w:lang w:val="en-US"/>
        </w:rPr>
        <w:t>test stations and pass all tests.</w:t>
      </w:r>
      <w:r w:rsidR="001B127E">
        <w:rPr>
          <w:rFonts w:cs="Arial"/>
          <w:szCs w:val="22"/>
          <w:lang w:val="en-US"/>
        </w:rPr>
        <w:t xml:space="preserve"> </w:t>
      </w:r>
      <w:r w:rsidR="00B03226" w:rsidRPr="00440C46">
        <w:rPr>
          <w:rFonts w:cs="Arial"/>
          <w:color w:val="000000" w:themeColor="text1"/>
          <w:szCs w:val="22"/>
          <w:lang w:val="en-US"/>
        </w:rPr>
        <w:t xml:space="preserve">A new </w:t>
      </w:r>
      <w:r w:rsidR="00EE21DF" w:rsidRPr="00440C46">
        <w:rPr>
          <w:rFonts w:cs="Arial"/>
          <w:szCs w:val="22"/>
          <w:lang w:val="en-US"/>
        </w:rPr>
        <w:t>temperature shock tester</w:t>
      </w:r>
      <w:r w:rsidR="001B127E" w:rsidRPr="00440C46">
        <w:rPr>
          <w:rFonts w:cs="Arial"/>
          <w:szCs w:val="22"/>
          <w:lang w:val="en-US"/>
        </w:rPr>
        <w:t xml:space="preserve"> and</w:t>
      </w:r>
      <w:r w:rsidR="00EE21DF" w:rsidRPr="00440C46">
        <w:rPr>
          <w:rFonts w:cs="Arial"/>
          <w:color w:val="000000" w:themeColor="text1"/>
          <w:szCs w:val="22"/>
          <w:lang w:val="en-US"/>
        </w:rPr>
        <w:t xml:space="preserve"> </w:t>
      </w:r>
      <w:r w:rsidR="00B03226" w:rsidRPr="00440C46">
        <w:rPr>
          <w:rFonts w:cs="Arial"/>
          <w:color w:val="000000" w:themeColor="text1"/>
          <w:szCs w:val="22"/>
          <w:lang w:val="en-US"/>
        </w:rPr>
        <w:t xml:space="preserve">robot test system </w:t>
      </w:r>
      <w:r w:rsidR="00440C46" w:rsidRPr="00440C46">
        <w:rPr>
          <w:rFonts w:cs="Arial"/>
          <w:color w:val="000000" w:themeColor="text1"/>
          <w:szCs w:val="22"/>
          <w:lang w:val="en-US"/>
        </w:rPr>
        <w:t xml:space="preserve">have </w:t>
      </w:r>
      <w:r w:rsidR="00453554" w:rsidRPr="00440C46">
        <w:rPr>
          <w:rFonts w:cs="Arial"/>
          <w:color w:val="000000" w:themeColor="text1"/>
          <w:szCs w:val="22"/>
          <w:lang w:val="en-US"/>
        </w:rPr>
        <w:t>also been installed</w:t>
      </w:r>
      <w:r w:rsidR="00B03226" w:rsidRPr="00440C46">
        <w:rPr>
          <w:rFonts w:cs="Arial"/>
          <w:color w:val="000000" w:themeColor="text1"/>
          <w:szCs w:val="22"/>
          <w:lang w:val="en-US"/>
        </w:rPr>
        <w:t>.</w:t>
      </w:r>
      <w:r w:rsidR="00610464">
        <w:rPr>
          <w:rFonts w:cs="Arial"/>
          <w:color w:val="000000" w:themeColor="text1"/>
          <w:szCs w:val="22"/>
          <w:lang w:val="en-US"/>
        </w:rPr>
        <w:t xml:space="preserve"> </w:t>
      </w:r>
    </w:p>
    <w:p w14:paraId="500D580F" w14:textId="77777777" w:rsidR="00E70F43" w:rsidRDefault="00E70F43" w:rsidP="00B17E77">
      <w:pPr>
        <w:spacing w:after="360" w:line="360" w:lineRule="auto"/>
        <w:ind w:right="-143"/>
        <w:rPr>
          <w:rFonts w:cs="Arial"/>
          <w:b/>
          <w:bCs/>
          <w:szCs w:val="22"/>
          <w:lang w:val="en-US"/>
        </w:rPr>
      </w:pPr>
    </w:p>
    <w:p w14:paraId="6AB30B62" w14:textId="1555FB9F" w:rsidR="004976B7" w:rsidRPr="00082CF5" w:rsidRDefault="00D33FEB" w:rsidP="00E70F43">
      <w:pPr>
        <w:spacing w:before="0" w:after="360" w:line="360" w:lineRule="auto"/>
        <w:ind w:right="-142"/>
        <w:rPr>
          <w:rFonts w:cs="Arial"/>
          <w:b/>
          <w:bCs/>
          <w:szCs w:val="22"/>
          <w:lang w:val="en-US"/>
        </w:rPr>
      </w:pPr>
      <w:r w:rsidRPr="00D33FEB">
        <w:rPr>
          <w:rFonts w:cs="Arial"/>
          <w:b/>
          <w:bCs/>
          <w:szCs w:val="22"/>
          <w:lang w:val="en-US"/>
        </w:rPr>
        <w:lastRenderedPageBreak/>
        <w:t xml:space="preserve">State-of-the-art equipment allows </w:t>
      </w:r>
      <w:r w:rsidR="00453554">
        <w:rPr>
          <w:rFonts w:cs="Arial"/>
          <w:b/>
          <w:bCs/>
          <w:szCs w:val="22"/>
          <w:lang w:val="en-US"/>
        </w:rPr>
        <w:t>comprehensive</w:t>
      </w:r>
      <w:r w:rsidRPr="00D33FEB">
        <w:rPr>
          <w:rFonts w:cs="Arial"/>
          <w:b/>
          <w:bCs/>
          <w:szCs w:val="22"/>
          <w:lang w:val="en-US"/>
        </w:rPr>
        <w:t xml:space="preserve"> testing of safety components</w:t>
      </w:r>
      <w:r w:rsidR="00082CF5">
        <w:rPr>
          <w:rFonts w:cs="Arial"/>
          <w:b/>
          <w:bCs/>
          <w:szCs w:val="22"/>
          <w:lang w:val="en-US"/>
        </w:rPr>
        <w:br/>
      </w:r>
      <w:r w:rsidR="004976B7" w:rsidRPr="000711A4">
        <w:rPr>
          <w:rFonts w:cs="Arial"/>
          <w:szCs w:val="22"/>
          <w:lang w:val="en-US"/>
        </w:rPr>
        <w:t xml:space="preserve">With investments of </w:t>
      </w:r>
      <w:r w:rsidR="00FD1813">
        <w:rPr>
          <w:rFonts w:cs="Arial"/>
          <w:szCs w:val="22"/>
          <w:lang w:val="en-US"/>
        </w:rPr>
        <w:t>2</w:t>
      </w:r>
      <w:r w:rsidR="00453554">
        <w:rPr>
          <w:rFonts w:cs="Arial"/>
          <w:szCs w:val="22"/>
          <w:lang w:val="en-US"/>
        </w:rPr>
        <w:t>.</w:t>
      </w:r>
      <w:r w:rsidR="00FD1813">
        <w:rPr>
          <w:rFonts w:cs="Arial"/>
          <w:szCs w:val="22"/>
          <w:lang w:val="en-US"/>
        </w:rPr>
        <w:t>5</w:t>
      </w:r>
      <w:r w:rsidR="004976B7" w:rsidRPr="000711A4">
        <w:rPr>
          <w:rFonts w:cs="Arial"/>
          <w:szCs w:val="22"/>
          <w:lang w:val="en-US"/>
        </w:rPr>
        <w:t xml:space="preserve"> </w:t>
      </w:r>
      <w:r w:rsidR="00262CDB">
        <w:rPr>
          <w:rFonts w:cs="Arial"/>
          <w:szCs w:val="22"/>
          <w:lang w:val="en-US"/>
        </w:rPr>
        <w:t>m</w:t>
      </w:r>
      <w:r w:rsidR="004976B7" w:rsidRPr="000711A4">
        <w:rPr>
          <w:rFonts w:cs="Arial"/>
          <w:szCs w:val="22"/>
          <w:lang w:val="en-US"/>
        </w:rPr>
        <w:t>illion</w:t>
      </w:r>
      <w:r w:rsidR="00FD1813">
        <w:rPr>
          <w:rFonts w:cs="Arial"/>
          <w:szCs w:val="22"/>
          <w:lang w:val="en-US"/>
        </w:rPr>
        <w:t xml:space="preserve"> Euro</w:t>
      </w:r>
      <w:r w:rsidR="004976B7" w:rsidRPr="000711A4">
        <w:rPr>
          <w:rFonts w:cs="Arial"/>
          <w:szCs w:val="22"/>
          <w:lang w:val="en-US"/>
        </w:rPr>
        <w:t xml:space="preserve">, the state-of-the-art equipment </w:t>
      </w:r>
      <w:r w:rsidR="00750A16">
        <w:rPr>
          <w:rFonts w:cs="Arial"/>
          <w:szCs w:val="22"/>
          <w:lang w:val="en-US"/>
        </w:rPr>
        <w:t>enables</w:t>
      </w:r>
      <w:r w:rsidR="004976B7" w:rsidRPr="000711A4">
        <w:rPr>
          <w:rFonts w:cs="Arial"/>
          <w:szCs w:val="22"/>
          <w:lang w:val="en-US"/>
        </w:rPr>
        <w:t xml:space="preserve"> </w:t>
      </w:r>
      <w:r w:rsidR="00453554">
        <w:rPr>
          <w:rFonts w:cs="Arial"/>
          <w:szCs w:val="22"/>
          <w:lang w:val="en-US"/>
        </w:rPr>
        <w:t>comprehensive</w:t>
      </w:r>
      <w:r w:rsidR="004976B7" w:rsidRPr="000711A4">
        <w:rPr>
          <w:rFonts w:cs="Arial"/>
          <w:szCs w:val="22"/>
          <w:lang w:val="en-US"/>
        </w:rPr>
        <w:t xml:space="preserve"> testing of </w:t>
      </w:r>
      <w:r w:rsidR="004C1C0C">
        <w:rPr>
          <w:rFonts w:cs="Arial"/>
          <w:szCs w:val="22"/>
          <w:lang w:val="en-US"/>
        </w:rPr>
        <w:t xml:space="preserve">safety </w:t>
      </w:r>
      <w:r w:rsidR="00B55B9C">
        <w:rPr>
          <w:rFonts w:cs="Arial"/>
          <w:szCs w:val="22"/>
          <w:lang w:val="en-US"/>
        </w:rPr>
        <w:t>components</w:t>
      </w:r>
      <w:r w:rsidR="00750A16">
        <w:rPr>
          <w:rFonts w:cs="Arial"/>
          <w:szCs w:val="22"/>
          <w:lang w:val="en-US"/>
        </w:rPr>
        <w:t>,</w:t>
      </w:r>
      <w:r w:rsidR="00B55B9C">
        <w:rPr>
          <w:rFonts w:cs="Arial"/>
          <w:szCs w:val="22"/>
          <w:lang w:val="en-US"/>
        </w:rPr>
        <w:t xml:space="preserve"> in addition to </w:t>
      </w:r>
      <w:r w:rsidR="00262CDB">
        <w:rPr>
          <w:rFonts w:cs="Arial"/>
          <w:szCs w:val="22"/>
          <w:lang w:val="en-US"/>
        </w:rPr>
        <w:t xml:space="preserve">the existing testing </w:t>
      </w:r>
      <w:r w:rsidR="001232B1">
        <w:rPr>
          <w:rFonts w:cs="Arial"/>
          <w:szCs w:val="22"/>
          <w:lang w:val="en-US"/>
        </w:rPr>
        <w:t xml:space="preserve">of </w:t>
      </w:r>
      <w:r w:rsidR="004976B7" w:rsidRPr="000711A4">
        <w:rPr>
          <w:rFonts w:cs="Arial"/>
          <w:szCs w:val="22"/>
          <w:lang w:val="en-US"/>
        </w:rPr>
        <w:t>automotive i</w:t>
      </w:r>
      <w:r w:rsidR="004976B7" w:rsidRPr="000711A4">
        <w:rPr>
          <w:lang w:val="en-US" w:eastAsia="de-DE"/>
        </w:rPr>
        <w:t>nterior</w:t>
      </w:r>
      <w:r w:rsidR="001232B1">
        <w:rPr>
          <w:lang w:val="en-US" w:eastAsia="de-DE"/>
        </w:rPr>
        <w:t xml:space="preserve"> components</w:t>
      </w:r>
      <w:r w:rsidR="004976B7" w:rsidRPr="000711A4">
        <w:rPr>
          <w:lang w:val="en-US" w:eastAsia="de-DE"/>
        </w:rPr>
        <w:t xml:space="preserve">. With </w:t>
      </w:r>
      <w:r w:rsidR="00264785">
        <w:rPr>
          <w:lang w:val="en-US" w:eastAsia="de-DE"/>
        </w:rPr>
        <w:t xml:space="preserve">all </w:t>
      </w:r>
      <w:r w:rsidR="004976B7" w:rsidRPr="000711A4">
        <w:rPr>
          <w:lang w:val="en-US" w:eastAsia="de-DE"/>
        </w:rPr>
        <w:t>chambers and high-</w:t>
      </w:r>
      <w:r w:rsidR="00453554">
        <w:rPr>
          <w:lang w:val="en-US" w:eastAsia="de-DE"/>
        </w:rPr>
        <w:t>end</w:t>
      </w:r>
      <w:r w:rsidR="00453554" w:rsidRPr="000711A4">
        <w:rPr>
          <w:lang w:val="en-US" w:eastAsia="de-DE"/>
        </w:rPr>
        <w:t xml:space="preserve"> </w:t>
      </w:r>
      <w:r w:rsidR="004976B7" w:rsidRPr="000711A4">
        <w:rPr>
          <w:lang w:val="en-US" w:eastAsia="de-DE"/>
        </w:rPr>
        <w:t>technical devices, component performance testing can be conducted for s</w:t>
      </w:r>
      <w:r w:rsidR="004976B7" w:rsidRPr="000711A4">
        <w:rPr>
          <w:iCs/>
          <w:lang w:val="en-US"/>
        </w:rPr>
        <w:t>afety, durability, environmental effect</w:t>
      </w:r>
      <w:r w:rsidR="00453554">
        <w:rPr>
          <w:iCs/>
          <w:lang w:val="en-US"/>
        </w:rPr>
        <w:t>s</w:t>
      </w:r>
      <w:r w:rsidR="004976B7" w:rsidRPr="000711A4">
        <w:rPr>
          <w:iCs/>
          <w:lang w:val="en-US"/>
        </w:rPr>
        <w:t>, vibration, appearance, material and emissions</w:t>
      </w:r>
      <w:r w:rsidR="004976B7" w:rsidRPr="000711A4">
        <w:rPr>
          <w:lang w:val="en-US"/>
        </w:rPr>
        <w:t xml:space="preserve">. Extreme conditions with temperatures ranging from -40°C to +120°C, climate variation cabinets, UV-light resistance and weathering tests, sun simulation and aging tests can be used to ensure </w:t>
      </w:r>
      <w:r w:rsidR="00453554">
        <w:rPr>
          <w:lang w:val="en-US"/>
        </w:rPr>
        <w:t xml:space="preserve">that </w:t>
      </w:r>
      <w:r w:rsidR="004976B7" w:rsidRPr="000711A4">
        <w:rPr>
          <w:lang w:val="en-US"/>
        </w:rPr>
        <w:t xml:space="preserve">the </w:t>
      </w:r>
      <w:r w:rsidR="00A96874">
        <w:rPr>
          <w:lang w:val="en-US"/>
        </w:rPr>
        <w:t xml:space="preserve">components </w:t>
      </w:r>
      <w:r w:rsidR="004976B7" w:rsidRPr="000711A4">
        <w:rPr>
          <w:lang w:val="en-US"/>
        </w:rPr>
        <w:t xml:space="preserve">produced by YF meet the </w:t>
      </w:r>
      <w:r w:rsidR="00453554">
        <w:rPr>
          <w:lang w:val="en-US"/>
        </w:rPr>
        <w:t>most stringent</w:t>
      </w:r>
      <w:r w:rsidR="00453554" w:rsidRPr="000711A4">
        <w:rPr>
          <w:lang w:val="en-US"/>
        </w:rPr>
        <w:t xml:space="preserve"> </w:t>
      </w:r>
      <w:r w:rsidR="004976B7" w:rsidRPr="000711A4">
        <w:rPr>
          <w:lang w:val="en-US"/>
        </w:rPr>
        <w:t>requirements. The testing capabilities in Trenčín i</w:t>
      </w:r>
      <w:r w:rsidR="004976B7" w:rsidRPr="00CD1D3A">
        <w:rPr>
          <w:lang w:val="en-US"/>
        </w:rPr>
        <w:t>nclude</w:t>
      </w:r>
      <w:r w:rsidR="005B454D" w:rsidRPr="00CD1D3A">
        <w:rPr>
          <w:lang w:val="en-US"/>
        </w:rPr>
        <w:t xml:space="preserve"> a</w:t>
      </w:r>
      <w:r w:rsidR="007B1A3B" w:rsidRPr="00CD1D3A">
        <w:rPr>
          <w:lang w:val="en-US"/>
        </w:rPr>
        <w:t xml:space="preserve"> </w:t>
      </w:r>
      <w:r w:rsidR="00F256DE" w:rsidRPr="00CD1D3A">
        <w:rPr>
          <w:lang w:val="en-US"/>
        </w:rPr>
        <w:t>test</w:t>
      </w:r>
      <w:r w:rsidR="00F256DE" w:rsidRPr="00CD1D3A">
        <w:rPr>
          <w:rFonts w:cs="Arial"/>
          <w:lang w:val="en-US"/>
        </w:rPr>
        <w:t xml:space="preserve"> lab</w:t>
      </w:r>
      <w:r w:rsidR="00236E00" w:rsidRPr="00CD1D3A">
        <w:rPr>
          <w:rFonts w:cs="Arial"/>
          <w:lang w:val="en-US"/>
        </w:rPr>
        <w:t xml:space="preserve"> for </w:t>
      </w:r>
      <w:r w:rsidR="007B1A3B" w:rsidRPr="00CD1D3A">
        <w:rPr>
          <w:rFonts w:cs="Arial"/>
          <w:lang w:val="en-US"/>
        </w:rPr>
        <w:t>airbag systems for Interiors</w:t>
      </w:r>
      <w:r w:rsidR="008F6BA5" w:rsidRPr="00CD1D3A">
        <w:rPr>
          <w:rFonts w:cs="Arial"/>
          <w:lang w:val="en-US"/>
        </w:rPr>
        <w:t xml:space="preserve">, </w:t>
      </w:r>
      <w:r w:rsidR="004976B7" w:rsidRPr="000711A4">
        <w:rPr>
          <w:lang w:val="en-US"/>
        </w:rPr>
        <w:t>3D surface scanning, motorized scratch</w:t>
      </w:r>
      <w:r w:rsidR="00453554">
        <w:rPr>
          <w:lang w:val="en-US"/>
        </w:rPr>
        <w:t xml:space="preserve"> testing,</w:t>
      </w:r>
      <w:r w:rsidR="004976B7" w:rsidRPr="000711A4">
        <w:rPr>
          <w:lang w:val="en-US"/>
        </w:rPr>
        <w:t xml:space="preserve"> as well as odor testing. The departments at the Trenčín Technical Center </w:t>
      </w:r>
      <w:r w:rsidR="00775A4A">
        <w:rPr>
          <w:lang w:val="en-US"/>
        </w:rPr>
        <w:t>include</w:t>
      </w:r>
      <w:r w:rsidR="00775A4A" w:rsidRPr="000711A4">
        <w:rPr>
          <w:lang w:val="en-US"/>
        </w:rPr>
        <w:t xml:space="preserve"> </w:t>
      </w:r>
      <w:r w:rsidR="004976B7" w:rsidRPr="000711A4">
        <w:rPr>
          <w:lang w:val="en-US"/>
        </w:rPr>
        <w:t xml:space="preserve">product development, benchmarking, </w:t>
      </w:r>
      <w:r w:rsidR="00DA04BB">
        <w:rPr>
          <w:iCs/>
          <w:lang w:val="en-US"/>
        </w:rPr>
        <w:t xml:space="preserve">engineering </w:t>
      </w:r>
      <w:r w:rsidR="00707570">
        <w:rPr>
          <w:iCs/>
          <w:lang w:val="en-US"/>
        </w:rPr>
        <w:t>systems</w:t>
      </w:r>
      <w:r w:rsidR="00224038">
        <w:rPr>
          <w:iCs/>
          <w:lang w:val="en-US"/>
        </w:rPr>
        <w:t xml:space="preserve"> and</w:t>
      </w:r>
      <w:r w:rsidR="000917E5">
        <w:rPr>
          <w:iCs/>
          <w:lang w:val="en-US"/>
        </w:rPr>
        <w:t xml:space="preserve"> </w:t>
      </w:r>
      <w:r w:rsidR="00737EC2">
        <w:rPr>
          <w:rFonts w:cs="Arial"/>
          <w:szCs w:val="22"/>
          <w:lang w:val="en-US"/>
        </w:rPr>
        <w:t>s</w:t>
      </w:r>
      <w:r w:rsidR="008B5497" w:rsidRPr="008B5497">
        <w:rPr>
          <w:rFonts w:cs="Arial"/>
          <w:szCs w:val="22"/>
          <w:lang w:val="en-US"/>
        </w:rPr>
        <w:t xml:space="preserve">ubject </w:t>
      </w:r>
      <w:r w:rsidR="00737EC2">
        <w:rPr>
          <w:rFonts w:cs="Arial"/>
          <w:szCs w:val="22"/>
          <w:lang w:val="en-US"/>
        </w:rPr>
        <w:t>m</w:t>
      </w:r>
      <w:r w:rsidR="008B5497" w:rsidRPr="008B5497">
        <w:rPr>
          <w:rFonts w:cs="Arial"/>
          <w:szCs w:val="22"/>
          <w:lang w:val="en-US"/>
        </w:rPr>
        <w:t xml:space="preserve">atter </w:t>
      </w:r>
      <w:r w:rsidR="00737EC2">
        <w:rPr>
          <w:rFonts w:cs="Arial"/>
          <w:szCs w:val="22"/>
          <w:lang w:val="en-US"/>
        </w:rPr>
        <w:t>t</w:t>
      </w:r>
      <w:r w:rsidR="008B5497" w:rsidRPr="008B5497">
        <w:rPr>
          <w:rFonts w:cs="Arial"/>
          <w:szCs w:val="22"/>
          <w:lang w:val="en-US"/>
        </w:rPr>
        <w:t xml:space="preserve">echnical </w:t>
      </w:r>
      <w:r w:rsidR="00737EC2">
        <w:rPr>
          <w:rFonts w:cs="Arial"/>
          <w:szCs w:val="22"/>
          <w:lang w:val="en-US"/>
        </w:rPr>
        <w:t>e</w:t>
      </w:r>
      <w:r w:rsidR="008B5497" w:rsidRPr="008B5497">
        <w:rPr>
          <w:rFonts w:cs="Arial"/>
          <w:szCs w:val="22"/>
          <w:lang w:val="en-US"/>
        </w:rPr>
        <w:t>xperts</w:t>
      </w:r>
      <w:r w:rsidR="00737EC2">
        <w:rPr>
          <w:rFonts w:cs="Arial"/>
          <w:szCs w:val="22"/>
          <w:lang w:val="en-US"/>
        </w:rPr>
        <w:t xml:space="preserve"> (SMTE)</w:t>
      </w:r>
      <w:r w:rsidR="00224038">
        <w:rPr>
          <w:rFonts w:cs="Arial"/>
          <w:szCs w:val="22"/>
          <w:lang w:val="en-US"/>
        </w:rPr>
        <w:t xml:space="preserve">. </w:t>
      </w:r>
      <w:r w:rsidR="002D1739">
        <w:rPr>
          <w:iCs/>
          <w:lang w:val="en-US"/>
        </w:rPr>
        <w:t xml:space="preserve">The company also </w:t>
      </w:r>
      <w:r w:rsidR="003D7C45">
        <w:rPr>
          <w:iCs/>
          <w:lang w:val="en-US"/>
        </w:rPr>
        <w:t>conducts</w:t>
      </w:r>
      <w:r w:rsidR="002D1739">
        <w:rPr>
          <w:iCs/>
          <w:lang w:val="en-US"/>
        </w:rPr>
        <w:t xml:space="preserve"> </w:t>
      </w:r>
      <w:r w:rsidR="00AD7EA6">
        <w:rPr>
          <w:iCs/>
          <w:lang w:val="en-US"/>
        </w:rPr>
        <w:t>environmental compliance</w:t>
      </w:r>
      <w:r w:rsidR="004F0102">
        <w:rPr>
          <w:iCs/>
          <w:lang w:val="en-US"/>
        </w:rPr>
        <w:t xml:space="preserve"> </w:t>
      </w:r>
      <w:r w:rsidR="003D7C45">
        <w:rPr>
          <w:iCs/>
          <w:lang w:val="en-US"/>
        </w:rPr>
        <w:t>analyzes and product carbon footprint calculations</w:t>
      </w:r>
      <w:r w:rsidR="00453554">
        <w:rPr>
          <w:iCs/>
          <w:lang w:val="en-US"/>
        </w:rPr>
        <w:t>,</w:t>
      </w:r>
      <w:r w:rsidR="004D10DB">
        <w:rPr>
          <w:iCs/>
          <w:lang w:val="en-US"/>
        </w:rPr>
        <w:t xml:space="preserve"> </w:t>
      </w:r>
      <w:r w:rsidR="004F0102">
        <w:rPr>
          <w:iCs/>
          <w:lang w:val="en-US"/>
        </w:rPr>
        <w:t xml:space="preserve">where </w:t>
      </w:r>
      <w:r w:rsidR="008156B8">
        <w:rPr>
          <w:iCs/>
          <w:lang w:val="en-US"/>
        </w:rPr>
        <w:t>the company</w:t>
      </w:r>
      <w:r w:rsidR="004F0102">
        <w:rPr>
          <w:iCs/>
          <w:lang w:val="en-US"/>
        </w:rPr>
        <w:t xml:space="preserve"> </w:t>
      </w:r>
      <w:r w:rsidR="00453554">
        <w:rPr>
          <w:iCs/>
          <w:lang w:val="en-US"/>
        </w:rPr>
        <w:t>performs</w:t>
      </w:r>
      <w:r w:rsidR="004F0102">
        <w:rPr>
          <w:iCs/>
          <w:lang w:val="en-US"/>
        </w:rPr>
        <w:t xml:space="preserve"> </w:t>
      </w:r>
      <w:r w:rsidR="00A50E43">
        <w:rPr>
          <w:iCs/>
          <w:lang w:val="en-US"/>
        </w:rPr>
        <w:t>lifecycle</w:t>
      </w:r>
      <w:r w:rsidR="004F0102">
        <w:rPr>
          <w:iCs/>
          <w:lang w:val="en-US"/>
        </w:rPr>
        <w:t xml:space="preserve"> </w:t>
      </w:r>
      <w:r w:rsidR="00752239">
        <w:rPr>
          <w:iCs/>
          <w:lang w:val="en-US"/>
        </w:rPr>
        <w:t>assessment</w:t>
      </w:r>
      <w:r w:rsidR="00542B33">
        <w:rPr>
          <w:iCs/>
          <w:lang w:val="en-US"/>
        </w:rPr>
        <w:t>s</w:t>
      </w:r>
      <w:r w:rsidR="00752239">
        <w:rPr>
          <w:iCs/>
          <w:lang w:val="en-US"/>
        </w:rPr>
        <w:t xml:space="preserve"> </w:t>
      </w:r>
      <w:r w:rsidR="004F0102">
        <w:rPr>
          <w:iCs/>
          <w:lang w:val="en-US"/>
        </w:rPr>
        <w:t>of all products</w:t>
      </w:r>
      <w:r w:rsidR="00165974">
        <w:rPr>
          <w:iCs/>
          <w:lang w:val="en-US"/>
        </w:rPr>
        <w:t xml:space="preserve"> </w:t>
      </w:r>
      <w:r w:rsidR="00686BF9">
        <w:rPr>
          <w:iCs/>
          <w:lang w:val="en-US"/>
        </w:rPr>
        <w:t xml:space="preserve">– </w:t>
      </w:r>
      <w:r w:rsidR="00A50E43">
        <w:rPr>
          <w:iCs/>
          <w:lang w:val="en-US"/>
        </w:rPr>
        <w:t>starting from</w:t>
      </w:r>
      <w:r w:rsidR="00453554">
        <w:rPr>
          <w:iCs/>
          <w:lang w:val="en-US"/>
        </w:rPr>
        <w:t xml:space="preserve"> the</w:t>
      </w:r>
      <w:r w:rsidR="00A50E43">
        <w:rPr>
          <w:iCs/>
          <w:lang w:val="en-US"/>
        </w:rPr>
        <w:t xml:space="preserve"> raw material </w:t>
      </w:r>
      <w:r w:rsidR="00DF34C5">
        <w:rPr>
          <w:iCs/>
          <w:lang w:val="en-US"/>
        </w:rPr>
        <w:t xml:space="preserve">to the end of </w:t>
      </w:r>
      <w:r w:rsidR="00905B27">
        <w:rPr>
          <w:iCs/>
          <w:lang w:val="en-US"/>
        </w:rPr>
        <w:t>life including recycling</w:t>
      </w:r>
      <w:r w:rsidR="003D7C45">
        <w:rPr>
          <w:iCs/>
          <w:lang w:val="en-US"/>
        </w:rPr>
        <w:t>.</w:t>
      </w:r>
      <w:r w:rsidR="00905B27">
        <w:rPr>
          <w:iCs/>
          <w:lang w:val="en-US"/>
        </w:rPr>
        <w:br/>
      </w:r>
      <w:r w:rsidR="00453554">
        <w:rPr>
          <w:iCs/>
          <w:lang w:val="en-US"/>
        </w:rPr>
        <w:t>With</w:t>
      </w:r>
      <w:r w:rsidR="00453554" w:rsidRPr="000711A4">
        <w:rPr>
          <w:iCs/>
          <w:lang w:val="en-US"/>
        </w:rPr>
        <w:t xml:space="preserve"> </w:t>
      </w:r>
      <w:r w:rsidR="004976B7" w:rsidRPr="000711A4">
        <w:rPr>
          <w:iCs/>
          <w:lang w:val="en-US"/>
        </w:rPr>
        <w:t xml:space="preserve">this wide range of testing capabilities, the Technical Center in </w:t>
      </w:r>
      <w:r w:rsidR="004976B7" w:rsidRPr="000711A4">
        <w:rPr>
          <w:rFonts w:cs="Arial"/>
          <w:szCs w:val="22"/>
          <w:lang w:val="en-US"/>
        </w:rPr>
        <w:t>Trenčín supports the company’s growth plans in the European region.</w:t>
      </w:r>
    </w:p>
    <w:p w14:paraId="12D27611" w14:textId="4DF4808C" w:rsidR="00DC6685" w:rsidRDefault="00BA7A91" w:rsidP="00430F81">
      <w:pPr>
        <w:spacing w:before="360" w:after="240" w:line="360" w:lineRule="auto"/>
        <w:ind w:right="567"/>
        <w:rPr>
          <w:rFonts w:cs="Arial"/>
          <w:i/>
          <w:szCs w:val="22"/>
          <w:lang w:val="en-US"/>
        </w:rPr>
      </w:pPr>
      <w:r w:rsidRPr="00682556">
        <w:rPr>
          <w:lang w:val="en-US"/>
        </w:rPr>
        <w:t xml:space="preserve">In addition to its technical center in </w:t>
      </w:r>
      <w:r w:rsidRPr="00682556">
        <w:rPr>
          <w:bCs/>
          <w:lang w:val="en-US"/>
        </w:rPr>
        <w:t>Trenčín</w:t>
      </w:r>
      <w:r w:rsidRPr="00682556">
        <w:rPr>
          <w:lang w:val="en-US"/>
        </w:rPr>
        <w:t>, YF operates a plant in Námestovo</w:t>
      </w:r>
      <w:r w:rsidR="00453554">
        <w:rPr>
          <w:lang w:val="en-US"/>
        </w:rPr>
        <w:t>, Slovakia,</w:t>
      </w:r>
      <w:r w:rsidRPr="00682556">
        <w:rPr>
          <w:lang w:val="en-US"/>
        </w:rPr>
        <w:t xml:space="preserve"> </w:t>
      </w:r>
      <w:r w:rsidR="00453554">
        <w:rPr>
          <w:lang w:val="en-US"/>
        </w:rPr>
        <w:t>which manufactures</w:t>
      </w:r>
      <w:r w:rsidR="00453554" w:rsidRPr="00682556">
        <w:rPr>
          <w:lang w:val="en-US"/>
        </w:rPr>
        <w:t xml:space="preserve"> </w:t>
      </w:r>
      <w:r w:rsidRPr="00682556">
        <w:rPr>
          <w:lang w:val="en-US"/>
        </w:rPr>
        <w:t>door panels, floor consoles and other automotive interior components</w:t>
      </w:r>
      <w:r w:rsidR="00750A16">
        <w:rPr>
          <w:lang w:val="en-US"/>
        </w:rPr>
        <w:t xml:space="preserve">. The company also has </w:t>
      </w:r>
      <w:r w:rsidRPr="00682556">
        <w:rPr>
          <w:lang w:val="en-US"/>
        </w:rPr>
        <w:t xml:space="preserve">an </w:t>
      </w:r>
      <w:r w:rsidRPr="00682556">
        <w:rPr>
          <w:rFonts w:cs="Arial"/>
          <w:color w:val="000000"/>
          <w:szCs w:val="22"/>
          <w:lang w:val="en-US" w:eastAsia="de-DE"/>
        </w:rPr>
        <w:t>Automotive Business Center in Bratislava</w:t>
      </w:r>
      <w:r w:rsidR="00750A16">
        <w:rPr>
          <w:rFonts w:cs="Arial"/>
          <w:color w:val="000000"/>
          <w:szCs w:val="22"/>
          <w:lang w:val="en-US" w:eastAsia="de-DE"/>
        </w:rPr>
        <w:t>, which</w:t>
      </w:r>
      <w:r w:rsidRPr="000631C6">
        <w:rPr>
          <w:lang w:val="en-US"/>
        </w:rPr>
        <w:t xml:space="preserve"> </w:t>
      </w:r>
      <w:r w:rsidR="00750A16">
        <w:rPr>
          <w:lang w:val="en-US"/>
        </w:rPr>
        <w:t>provides</w:t>
      </w:r>
      <w:r w:rsidRPr="000631C6">
        <w:rPr>
          <w:rStyle w:val="Emphasis"/>
          <w:i w:val="0"/>
          <w:iCs w:val="0"/>
          <w:lang w:val="en-US"/>
        </w:rPr>
        <w:t xml:space="preserve"> Finance, IT, Purchasing, Sales, Human Resources and Program Management</w:t>
      </w:r>
      <w:r w:rsidR="00750A16">
        <w:rPr>
          <w:rStyle w:val="Emphasis"/>
          <w:i w:val="0"/>
          <w:iCs w:val="0"/>
          <w:lang w:val="en-US"/>
        </w:rPr>
        <w:t xml:space="preserve"> support</w:t>
      </w:r>
      <w:r w:rsidRPr="000631C6">
        <w:rPr>
          <w:rStyle w:val="Emphasis"/>
          <w:i w:val="0"/>
          <w:iCs w:val="0"/>
          <w:lang w:val="en-US"/>
        </w:rPr>
        <w:t>.</w:t>
      </w:r>
      <w:r w:rsidRPr="000631C6">
        <w:rPr>
          <w:rStyle w:val="Emphasis"/>
          <w:lang w:val="en-US"/>
        </w:rPr>
        <w:t xml:space="preserve"> </w:t>
      </w:r>
      <w:r w:rsidRPr="000631C6">
        <w:rPr>
          <w:rStyle w:val="Emphasis"/>
          <w:i w:val="0"/>
          <w:iCs w:val="0"/>
          <w:lang w:val="en-US"/>
        </w:rPr>
        <w:t xml:space="preserve">With the existing </w:t>
      </w:r>
      <w:r w:rsidRPr="00611128">
        <w:rPr>
          <w:rFonts w:cs="Arial"/>
          <w:color w:val="000000"/>
          <w:szCs w:val="22"/>
          <w:lang w:val="en-US" w:eastAsia="de-DE"/>
        </w:rPr>
        <w:t>production sites</w:t>
      </w:r>
      <w:r w:rsidRPr="000631C6">
        <w:rPr>
          <w:rFonts w:cs="Arial"/>
          <w:color w:val="000000"/>
          <w:szCs w:val="22"/>
          <w:lang w:val="en-US" w:eastAsia="de-DE"/>
        </w:rPr>
        <w:t xml:space="preserve"> in Pápa (HU), </w:t>
      </w:r>
      <w:r w:rsidRPr="000631C6">
        <w:rPr>
          <w:lang w:val="en-US"/>
        </w:rPr>
        <w:t>Žatec</w:t>
      </w:r>
      <w:r w:rsidRPr="000631C6">
        <w:rPr>
          <w:rFonts w:cs="Arial"/>
          <w:color w:val="000000"/>
          <w:szCs w:val="22"/>
          <w:lang w:val="en-US" w:eastAsia="de-DE"/>
        </w:rPr>
        <w:t xml:space="preserve"> (CZ) and </w:t>
      </w:r>
      <w:r w:rsidRPr="000631C6">
        <w:rPr>
          <w:lang w:val="en-US"/>
        </w:rPr>
        <w:t>Planá nad Lužnicí</w:t>
      </w:r>
      <w:r w:rsidRPr="000631C6">
        <w:rPr>
          <w:rFonts w:cs="Arial"/>
          <w:color w:val="000000"/>
          <w:szCs w:val="22"/>
          <w:lang w:val="en-US" w:eastAsia="de-DE"/>
        </w:rPr>
        <w:t xml:space="preserve"> (CZ) </w:t>
      </w:r>
      <w:r w:rsidR="00C203E4">
        <w:rPr>
          <w:rFonts w:cs="Arial"/>
          <w:color w:val="000000"/>
          <w:szCs w:val="22"/>
          <w:lang w:val="en-US" w:eastAsia="de-DE"/>
        </w:rPr>
        <w:t xml:space="preserve">as well as two </w:t>
      </w:r>
      <w:r w:rsidR="00833F5E">
        <w:rPr>
          <w:rFonts w:cs="Arial"/>
          <w:color w:val="000000"/>
          <w:szCs w:val="22"/>
          <w:lang w:val="en-US" w:eastAsia="de-DE"/>
        </w:rPr>
        <w:t>plants</w:t>
      </w:r>
      <w:r w:rsidR="00C203E4">
        <w:rPr>
          <w:rFonts w:cs="Arial"/>
          <w:color w:val="000000"/>
          <w:szCs w:val="22"/>
          <w:lang w:val="en-US" w:eastAsia="de-DE"/>
        </w:rPr>
        <w:t xml:space="preserve"> in Kragujevac (S</w:t>
      </w:r>
      <w:r w:rsidR="00833F5E">
        <w:rPr>
          <w:rFonts w:cs="Arial"/>
          <w:color w:val="000000"/>
          <w:szCs w:val="22"/>
          <w:lang w:val="en-US" w:eastAsia="de-DE"/>
        </w:rPr>
        <w:t>R</w:t>
      </w:r>
      <w:r w:rsidR="00C203E4">
        <w:rPr>
          <w:rFonts w:cs="Arial"/>
          <w:color w:val="000000"/>
          <w:szCs w:val="22"/>
          <w:lang w:val="en-US" w:eastAsia="de-DE"/>
        </w:rPr>
        <w:t>B)</w:t>
      </w:r>
      <w:r w:rsidR="00750A16">
        <w:rPr>
          <w:rFonts w:cs="Arial"/>
          <w:color w:val="000000"/>
          <w:szCs w:val="22"/>
          <w:lang w:val="en-US" w:eastAsia="de-DE"/>
        </w:rPr>
        <w:t>, Yanfeng is well positioned to</w:t>
      </w:r>
      <w:r w:rsidRPr="000631C6">
        <w:rPr>
          <w:rFonts w:cs="Arial"/>
          <w:color w:val="000000"/>
          <w:szCs w:val="22"/>
          <w:lang w:val="en-US" w:eastAsia="de-DE"/>
        </w:rPr>
        <w:t xml:space="preserve"> meet all customer requirements in the CEE region</w:t>
      </w:r>
      <w:r w:rsidR="00F3089C">
        <w:rPr>
          <w:rFonts w:cs="Arial"/>
          <w:color w:val="000000"/>
          <w:szCs w:val="22"/>
          <w:lang w:val="en-US" w:eastAsia="de-DE"/>
        </w:rPr>
        <w:t>.</w:t>
      </w:r>
      <w:r w:rsidR="00DC6685">
        <w:rPr>
          <w:rFonts w:cs="Arial"/>
          <w:i/>
          <w:szCs w:val="22"/>
          <w:lang w:val="en-US"/>
        </w:rPr>
        <w:br w:type="page"/>
      </w:r>
    </w:p>
    <w:p w14:paraId="6BAFBB50" w14:textId="77777777" w:rsidR="006832AA" w:rsidRDefault="006832AA" w:rsidP="00667D7F">
      <w:pPr>
        <w:spacing w:before="360" w:after="240" w:line="240" w:lineRule="auto"/>
        <w:ind w:right="567"/>
        <w:rPr>
          <w:rFonts w:cs="Arial"/>
          <w:i/>
          <w:szCs w:val="22"/>
          <w:lang w:val="en-US"/>
        </w:rPr>
      </w:pPr>
    </w:p>
    <w:p w14:paraId="1FA0239F" w14:textId="77777777" w:rsidR="005F108F" w:rsidRPr="00682556" w:rsidRDefault="005F108F" w:rsidP="005F108F">
      <w:pPr>
        <w:spacing w:before="360" w:after="240" w:line="240" w:lineRule="auto"/>
        <w:ind w:right="567"/>
        <w:rPr>
          <w:rFonts w:cs="Arial"/>
          <w:i/>
          <w:szCs w:val="22"/>
          <w:lang w:val="en-US"/>
        </w:rPr>
      </w:pPr>
      <w:r w:rsidRPr="00682556">
        <w:rPr>
          <w:rFonts w:cs="Arial"/>
          <w:i/>
          <w:szCs w:val="22"/>
          <w:lang w:val="en-US"/>
        </w:rPr>
        <w:t xml:space="preserve">For </w:t>
      </w:r>
      <w:r>
        <w:rPr>
          <w:rFonts w:cs="Arial"/>
          <w:i/>
          <w:szCs w:val="22"/>
          <w:lang w:val="en-US"/>
        </w:rPr>
        <w:t>further</w:t>
      </w:r>
      <w:r w:rsidRPr="00682556">
        <w:rPr>
          <w:rFonts w:cs="Arial"/>
          <w:i/>
          <w:szCs w:val="22"/>
          <w:lang w:val="en-US"/>
        </w:rPr>
        <w:t xml:space="preserve"> information please contact:</w:t>
      </w:r>
    </w:p>
    <w:p w14:paraId="5D833E29" w14:textId="77777777" w:rsidR="005F108F" w:rsidRPr="00667D7F" w:rsidRDefault="005F108F" w:rsidP="005F108F">
      <w:pPr>
        <w:widowControl w:val="0"/>
        <w:spacing w:before="0" w:after="240" w:line="240" w:lineRule="auto"/>
        <w:rPr>
          <w:rFonts w:cs="Arial"/>
          <w:i/>
          <w:szCs w:val="22"/>
        </w:rPr>
      </w:pPr>
      <w:r w:rsidRPr="00667D7F">
        <w:rPr>
          <w:rFonts w:cs="Arial"/>
          <w:bCs/>
          <w:i/>
          <w:szCs w:val="22"/>
        </w:rPr>
        <w:t>Yanfeng International</w:t>
      </w:r>
      <w:r w:rsidRPr="00667D7F">
        <w:rPr>
          <w:rFonts w:cs="Arial"/>
          <w:bCs/>
          <w:i/>
          <w:szCs w:val="22"/>
        </w:rPr>
        <w:br/>
      </w:r>
      <w:r w:rsidRPr="00667D7F">
        <w:rPr>
          <w:rFonts w:cs="Arial"/>
          <w:i/>
          <w:szCs w:val="22"/>
        </w:rPr>
        <w:t>Jagenbergstraße 1</w:t>
      </w:r>
      <w:r w:rsidRPr="00667D7F">
        <w:rPr>
          <w:rFonts w:cs="Arial"/>
          <w:i/>
          <w:szCs w:val="22"/>
        </w:rPr>
        <w:br/>
        <w:t>41468 Neuss</w:t>
      </w:r>
      <w:r w:rsidRPr="00667D7F">
        <w:rPr>
          <w:rFonts w:cs="Arial"/>
          <w:i/>
          <w:szCs w:val="22"/>
        </w:rPr>
        <w:br/>
        <w:t>Germany</w:t>
      </w:r>
    </w:p>
    <w:p w14:paraId="0EF49BF7" w14:textId="77777777" w:rsidR="005F108F" w:rsidRPr="00667D7F" w:rsidRDefault="005F108F" w:rsidP="005F108F">
      <w:pPr>
        <w:widowControl w:val="0"/>
        <w:spacing w:before="0" w:after="240" w:line="240" w:lineRule="auto"/>
        <w:rPr>
          <w:rFonts w:cs="Arial"/>
          <w:i/>
          <w:szCs w:val="22"/>
        </w:rPr>
      </w:pPr>
      <w:r w:rsidRPr="00667D7F">
        <w:rPr>
          <w:rFonts w:cs="Arial"/>
          <w:i/>
          <w:szCs w:val="22"/>
        </w:rPr>
        <w:t>Astrid Schafmeister</w:t>
      </w:r>
      <w:r w:rsidRPr="00667D7F">
        <w:rPr>
          <w:rFonts w:cs="Arial"/>
          <w:i/>
          <w:szCs w:val="22"/>
        </w:rPr>
        <w:br/>
        <w:t>Tel.: +49 2131 609-3028</w:t>
      </w:r>
      <w:r w:rsidRPr="00667D7F">
        <w:rPr>
          <w:rFonts w:cs="Arial"/>
          <w:i/>
          <w:szCs w:val="22"/>
        </w:rPr>
        <w:br/>
        <w:t xml:space="preserve">E-Mail: </w:t>
      </w:r>
      <w:hyperlink r:id="rId11" w:history="1">
        <w:r w:rsidRPr="00667D7F">
          <w:rPr>
            <w:rFonts w:cs="Arial"/>
            <w:i/>
            <w:szCs w:val="22"/>
          </w:rPr>
          <w:t>astrid.schafmeister@</w:t>
        </w:r>
      </w:hyperlink>
      <w:r w:rsidRPr="00667D7F">
        <w:rPr>
          <w:rFonts w:cs="Arial"/>
          <w:i/>
          <w:szCs w:val="22"/>
        </w:rPr>
        <w:t xml:space="preserve">yanfeng.com </w:t>
      </w:r>
    </w:p>
    <w:p w14:paraId="591009E0" w14:textId="77777777" w:rsidR="005F108F" w:rsidRPr="00ED0866" w:rsidRDefault="005F108F" w:rsidP="005F108F">
      <w:pPr>
        <w:widowControl w:val="0"/>
        <w:spacing w:before="0" w:after="240" w:line="240" w:lineRule="auto"/>
        <w:rPr>
          <w:rFonts w:cs="Arial"/>
          <w:bCs/>
          <w:i/>
          <w:szCs w:val="22"/>
        </w:rPr>
      </w:pPr>
    </w:p>
    <w:p w14:paraId="5757CA96" w14:textId="34B11B9E" w:rsidR="005F108F" w:rsidRPr="00D85040" w:rsidRDefault="005F108F" w:rsidP="005F108F">
      <w:pPr>
        <w:spacing w:before="240" w:line="240" w:lineRule="auto"/>
        <w:rPr>
          <w:rFonts w:cs="Arial"/>
          <w:sz w:val="24"/>
          <w:szCs w:val="24"/>
          <w:lang w:val="en-US"/>
        </w:rPr>
      </w:pPr>
      <w:r w:rsidRPr="009A20FE">
        <w:rPr>
          <w:rFonts w:cs="Arial"/>
          <w:b/>
          <w:iCs/>
          <w:sz w:val="20"/>
          <w:u w:val="single"/>
          <w:lang w:val="en-US"/>
        </w:rPr>
        <w:t>About Yanfeng</w:t>
      </w:r>
      <w:r w:rsidRPr="009A20FE">
        <w:rPr>
          <w:rFonts w:cs="Arial"/>
          <w:b/>
          <w:iCs/>
          <w:sz w:val="20"/>
          <w:u w:val="single"/>
          <w:lang w:val="en-US"/>
        </w:rPr>
        <w:br/>
      </w:r>
      <w:r w:rsidRPr="009A20FE">
        <w:rPr>
          <w:rFonts w:cs="Arial"/>
          <w:sz w:val="20"/>
          <w:shd w:val="clear" w:color="auto" w:fill="FFFFFF"/>
          <w:lang w:val="en-US"/>
        </w:rPr>
        <w:t xml:space="preserve">Yanfeng is a leading global automotive supplier, </w:t>
      </w:r>
      <w:r>
        <w:rPr>
          <w:rFonts w:cs="Arial"/>
          <w:sz w:val="20"/>
          <w:shd w:val="clear" w:color="auto" w:fill="FFFFFF"/>
          <w:lang w:val="en-US"/>
        </w:rPr>
        <w:t xml:space="preserve">which </w:t>
      </w:r>
      <w:r w:rsidRPr="009A20FE">
        <w:rPr>
          <w:rFonts w:cs="Arial"/>
          <w:sz w:val="20"/>
          <w:shd w:val="clear" w:color="auto" w:fill="FFFFFF"/>
          <w:lang w:val="en-US"/>
        </w:rPr>
        <w:t>focu</w:t>
      </w:r>
      <w:r>
        <w:rPr>
          <w:rFonts w:cs="Arial"/>
          <w:sz w:val="20"/>
          <w:shd w:val="clear" w:color="auto" w:fill="FFFFFF"/>
          <w:lang w:val="en-US"/>
        </w:rPr>
        <w:t>ses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 on interior</w:t>
      </w:r>
      <w:r>
        <w:rPr>
          <w:rFonts w:cs="Arial"/>
          <w:sz w:val="20"/>
          <w:shd w:val="clear" w:color="auto" w:fill="FFFFFF"/>
          <w:lang w:val="en-US"/>
        </w:rPr>
        <w:t>s</w:t>
      </w:r>
      <w:r w:rsidRPr="009A20FE">
        <w:rPr>
          <w:rFonts w:cs="Arial"/>
          <w:sz w:val="20"/>
          <w:shd w:val="clear" w:color="auto" w:fill="FFFFFF"/>
          <w:lang w:val="en-US"/>
        </w:rPr>
        <w:t>, exterior</w:t>
      </w:r>
      <w:r>
        <w:rPr>
          <w:rFonts w:cs="Arial"/>
          <w:sz w:val="20"/>
          <w:shd w:val="clear" w:color="auto" w:fill="FFFFFF"/>
          <w:lang w:val="en-US"/>
        </w:rPr>
        <w:t>s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, seating, cockpit electronics and passive safety. Yanfeng has more than 240 locations and approximately </w:t>
      </w:r>
      <w:r>
        <w:rPr>
          <w:rFonts w:cs="Arial"/>
          <w:sz w:val="20"/>
          <w:shd w:val="clear" w:color="auto" w:fill="FFFFFF"/>
          <w:lang w:val="en-US"/>
        </w:rPr>
        <w:t>67</w:t>
      </w:r>
      <w:r w:rsidRPr="009A20FE">
        <w:rPr>
          <w:rFonts w:cs="Arial"/>
          <w:sz w:val="20"/>
          <w:shd w:val="clear" w:color="auto" w:fill="FFFFFF"/>
          <w:lang w:val="en-US"/>
        </w:rPr>
        <w:t>,000 employees worldwide. The technical team of 4,</w:t>
      </w:r>
      <w:r w:rsidR="00B80B75">
        <w:rPr>
          <w:rFonts w:cs="Arial"/>
          <w:sz w:val="20"/>
          <w:shd w:val="clear" w:color="auto" w:fill="FFFFFF"/>
          <w:lang w:val="en-US"/>
        </w:rPr>
        <w:t>1</w:t>
      </w:r>
      <w:r w:rsidRPr="009A20FE">
        <w:rPr>
          <w:rFonts w:cs="Arial"/>
          <w:sz w:val="20"/>
          <w:shd w:val="clear" w:color="auto" w:fill="FFFFFF"/>
          <w:lang w:val="en-US"/>
        </w:rPr>
        <w:t>00 experts is located at 1</w:t>
      </w:r>
      <w:r>
        <w:rPr>
          <w:rFonts w:cs="Arial"/>
          <w:sz w:val="20"/>
          <w:shd w:val="clear" w:color="auto" w:fill="FFFFFF"/>
          <w:lang w:val="en-US"/>
        </w:rPr>
        <w:t>2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 R&amp;D centers and other regional offices, with </w:t>
      </w:r>
      <w:r>
        <w:rPr>
          <w:rFonts w:cs="Arial"/>
          <w:sz w:val="20"/>
          <w:shd w:val="clear" w:color="auto" w:fill="FFFFFF"/>
          <w:lang w:val="en-US"/>
        </w:rPr>
        <w:t>full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 capabilities including engineering &amp; software development, design and user experience, and test validation. Focusing on </w:t>
      </w:r>
      <w:r w:rsidRPr="009A20FE">
        <w:rPr>
          <w:rFonts w:cs="Arial"/>
          <w:caps/>
          <w:sz w:val="20"/>
          <w:shd w:val="clear" w:color="auto" w:fill="FFFFFF"/>
          <w:lang w:val="en-US"/>
        </w:rPr>
        <w:t>s</w:t>
      </w:r>
      <w:r w:rsidRPr="009A20FE">
        <w:rPr>
          <w:rFonts w:cs="Arial"/>
          <w:sz w:val="20"/>
          <w:shd w:val="clear" w:color="auto" w:fill="FFFFFF"/>
          <w:lang w:val="en-US"/>
        </w:rPr>
        <w:t>mart</w:t>
      </w:r>
      <w:r w:rsidRPr="009A20FE">
        <w:rPr>
          <w:rFonts w:cs="Arial"/>
          <w:caps/>
          <w:sz w:val="20"/>
          <w:shd w:val="clear" w:color="auto" w:fill="FFFFFF"/>
          <w:lang w:val="en-US"/>
        </w:rPr>
        <w:t xml:space="preserve"> c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abin and lightweight technology, Yanfeng </w:t>
      </w:r>
      <w:r>
        <w:rPr>
          <w:rFonts w:cs="Arial"/>
          <w:sz w:val="20"/>
          <w:shd w:val="clear" w:color="auto" w:fill="FFFFFF"/>
          <w:lang w:val="en-US"/>
        </w:rPr>
        <w:t>helps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 automakers to explore future mobil</w:t>
      </w:r>
      <w:r>
        <w:rPr>
          <w:rFonts w:cs="Arial"/>
          <w:sz w:val="20"/>
          <w:shd w:val="clear" w:color="auto" w:fill="FFFFFF"/>
          <w:lang w:val="en-US"/>
        </w:rPr>
        <w:t xml:space="preserve">ity concepts </w:t>
      </w:r>
      <w:r w:rsidRPr="009A20FE">
        <w:rPr>
          <w:rFonts w:cs="Arial"/>
          <w:sz w:val="20"/>
          <w:shd w:val="clear" w:color="auto" w:fill="FFFFFF"/>
          <w:lang w:val="en-US"/>
        </w:rPr>
        <w:t xml:space="preserve">and provide leading cabin solutions. </w:t>
      </w:r>
      <w:r>
        <w:rPr>
          <w:rFonts w:cs="Arial"/>
          <w:sz w:val="20"/>
          <w:shd w:val="clear" w:color="auto" w:fill="FFFFFF"/>
          <w:lang w:val="en-US"/>
        </w:rPr>
        <w:br/>
      </w:r>
      <w:r w:rsidRPr="00D85040">
        <w:rPr>
          <w:rFonts w:cs="Arial"/>
          <w:sz w:val="20"/>
          <w:shd w:val="clear" w:color="auto" w:fill="FFFFFF"/>
          <w:lang w:val="en-US"/>
        </w:rPr>
        <w:t xml:space="preserve">For more information, please visit </w:t>
      </w:r>
      <w:hyperlink r:id="rId12" w:history="1">
        <w:r w:rsidRPr="00273567">
          <w:rPr>
            <w:rStyle w:val="Hyperlink"/>
            <w:rFonts w:cs="Arial"/>
            <w:bCs/>
            <w:color w:val="auto"/>
            <w:sz w:val="20"/>
            <w:lang w:val="en-US"/>
          </w:rPr>
          <w:t>www.yanfeng.com</w:t>
        </w:r>
      </w:hyperlink>
      <w:r w:rsidRPr="00D85040">
        <w:rPr>
          <w:rFonts w:cs="Arial"/>
          <w:sz w:val="20"/>
          <w:shd w:val="clear" w:color="auto" w:fill="FFFFFF"/>
          <w:lang w:val="en-US"/>
        </w:rPr>
        <w:t>.</w:t>
      </w:r>
    </w:p>
    <w:p w14:paraId="186F9EB4" w14:textId="4BDF191C" w:rsidR="0081327E" w:rsidRPr="00D85040" w:rsidRDefault="0081327E" w:rsidP="005F108F">
      <w:pPr>
        <w:spacing w:before="360" w:after="240" w:line="240" w:lineRule="auto"/>
        <w:ind w:right="567"/>
        <w:rPr>
          <w:rFonts w:cs="Arial"/>
          <w:sz w:val="24"/>
          <w:szCs w:val="24"/>
          <w:lang w:val="en-US"/>
        </w:rPr>
      </w:pPr>
    </w:p>
    <w:sectPr w:rsidR="0081327E" w:rsidRPr="00D85040" w:rsidSect="004A325D">
      <w:headerReference w:type="default" r:id="rId13"/>
      <w:pgSz w:w="11907" w:h="16839" w:code="9"/>
      <w:pgMar w:top="2835" w:right="226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D9DC" w14:textId="77777777" w:rsidR="00001F24" w:rsidRDefault="00001F24" w:rsidP="00C40807">
      <w:pPr>
        <w:spacing w:before="0" w:line="240" w:lineRule="auto"/>
      </w:pPr>
      <w:r>
        <w:separator/>
      </w:r>
    </w:p>
  </w:endnote>
  <w:endnote w:type="continuationSeparator" w:id="0">
    <w:p w14:paraId="30F545D5" w14:textId="77777777" w:rsidR="00001F24" w:rsidRDefault="00001F24" w:rsidP="00C40807">
      <w:pPr>
        <w:spacing w:before="0" w:line="240" w:lineRule="auto"/>
      </w:pPr>
      <w:r>
        <w:continuationSeparator/>
      </w:r>
    </w:p>
  </w:endnote>
  <w:endnote w:type="continuationNotice" w:id="1">
    <w:p w14:paraId="1F689087" w14:textId="77777777" w:rsidR="00001F24" w:rsidRDefault="00001F2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2D59" w14:textId="77777777" w:rsidR="00001F24" w:rsidRDefault="00001F24" w:rsidP="00C40807">
      <w:pPr>
        <w:spacing w:before="0" w:line="240" w:lineRule="auto"/>
      </w:pPr>
      <w:r>
        <w:separator/>
      </w:r>
    </w:p>
  </w:footnote>
  <w:footnote w:type="continuationSeparator" w:id="0">
    <w:p w14:paraId="1DF2B459" w14:textId="77777777" w:rsidR="00001F24" w:rsidRDefault="00001F24" w:rsidP="00C40807">
      <w:pPr>
        <w:spacing w:before="0" w:line="240" w:lineRule="auto"/>
      </w:pPr>
      <w:r>
        <w:continuationSeparator/>
      </w:r>
    </w:p>
  </w:footnote>
  <w:footnote w:type="continuationNotice" w:id="1">
    <w:p w14:paraId="53868089" w14:textId="77777777" w:rsidR="00001F24" w:rsidRDefault="00001F2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Header"/>
    </w:pPr>
    <w:r>
      <w:rPr>
        <w:noProof/>
        <w:lang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14299252" w:rsidR="00BC1512" w:rsidRPr="009D79FD" w:rsidRDefault="00AF5B12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Press</w:t>
                          </w:r>
                          <w:r w:rsidR="003D3787"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14299252" w:rsidR="00BC1512" w:rsidRPr="009D79FD" w:rsidRDefault="00AF5B12" w:rsidP="00D77524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Press</w:t>
                    </w:r>
                    <w:r w:rsidR="003D3787"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Release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57CC"/>
    <w:multiLevelType w:val="multilevel"/>
    <w:tmpl w:val="FE3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577D3"/>
    <w:multiLevelType w:val="multilevel"/>
    <w:tmpl w:val="3C5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02AC6"/>
    <w:multiLevelType w:val="multilevel"/>
    <w:tmpl w:val="4E5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6B611D"/>
    <w:multiLevelType w:val="hybridMultilevel"/>
    <w:tmpl w:val="753E5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11242A"/>
    <w:multiLevelType w:val="hybridMultilevel"/>
    <w:tmpl w:val="32AC5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563CD"/>
    <w:multiLevelType w:val="hybridMultilevel"/>
    <w:tmpl w:val="EBFA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556AD"/>
    <w:multiLevelType w:val="multilevel"/>
    <w:tmpl w:val="06401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61958"/>
    <w:multiLevelType w:val="multilevel"/>
    <w:tmpl w:val="D1F8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3D6AF0"/>
    <w:multiLevelType w:val="multilevel"/>
    <w:tmpl w:val="6F7E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100BF"/>
    <w:multiLevelType w:val="multilevel"/>
    <w:tmpl w:val="7AE4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4875B5E"/>
    <w:multiLevelType w:val="multilevel"/>
    <w:tmpl w:val="FC58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A12BAE"/>
    <w:multiLevelType w:val="hybridMultilevel"/>
    <w:tmpl w:val="B86A5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038E7"/>
    <w:multiLevelType w:val="multilevel"/>
    <w:tmpl w:val="6092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4D0054"/>
    <w:multiLevelType w:val="multilevel"/>
    <w:tmpl w:val="6FE8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EF15CC"/>
    <w:multiLevelType w:val="multilevel"/>
    <w:tmpl w:val="CC7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2760BA"/>
    <w:multiLevelType w:val="multilevel"/>
    <w:tmpl w:val="F11E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943057">
    <w:abstractNumId w:val="0"/>
  </w:num>
  <w:num w:numId="2" w16cid:durableId="1255938917">
    <w:abstractNumId w:val="12"/>
  </w:num>
  <w:num w:numId="3" w16cid:durableId="1115366913">
    <w:abstractNumId w:val="22"/>
  </w:num>
  <w:num w:numId="4" w16cid:durableId="420445868">
    <w:abstractNumId w:val="3"/>
  </w:num>
  <w:num w:numId="5" w16cid:durableId="832453125">
    <w:abstractNumId w:val="1"/>
  </w:num>
  <w:num w:numId="6" w16cid:durableId="1095714605">
    <w:abstractNumId w:val="17"/>
  </w:num>
  <w:num w:numId="7" w16cid:durableId="1299844251">
    <w:abstractNumId w:val="15"/>
  </w:num>
  <w:num w:numId="8" w16cid:durableId="2021393755">
    <w:abstractNumId w:val="2"/>
  </w:num>
  <w:num w:numId="9" w16cid:durableId="1478261070">
    <w:abstractNumId w:val="8"/>
  </w:num>
  <w:num w:numId="10" w16cid:durableId="281034490">
    <w:abstractNumId w:val="10"/>
  </w:num>
  <w:num w:numId="11" w16cid:durableId="553197117">
    <w:abstractNumId w:val="11"/>
  </w:num>
  <w:num w:numId="12" w16cid:durableId="729226865">
    <w:abstractNumId w:val="18"/>
  </w:num>
  <w:num w:numId="13" w16cid:durableId="420563409">
    <w:abstractNumId w:val="7"/>
  </w:num>
  <w:num w:numId="14" w16cid:durableId="150291586">
    <w:abstractNumId w:val="19"/>
  </w:num>
  <w:num w:numId="15" w16cid:durableId="927540872">
    <w:abstractNumId w:val="24"/>
  </w:num>
  <w:num w:numId="16" w16cid:durableId="1239053619">
    <w:abstractNumId w:val="6"/>
  </w:num>
  <w:num w:numId="17" w16cid:durableId="2134782833">
    <w:abstractNumId w:val="4"/>
  </w:num>
  <w:num w:numId="18" w16cid:durableId="1071388480">
    <w:abstractNumId w:val="20"/>
  </w:num>
  <w:num w:numId="19" w16cid:durableId="1141844485">
    <w:abstractNumId w:val="13"/>
  </w:num>
  <w:num w:numId="20" w16cid:durableId="73167396">
    <w:abstractNumId w:val="14"/>
  </w:num>
  <w:num w:numId="21" w16cid:durableId="617376331">
    <w:abstractNumId w:val="23"/>
  </w:num>
  <w:num w:numId="22" w16cid:durableId="1758211061">
    <w:abstractNumId w:val="5"/>
  </w:num>
  <w:num w:numId="23" w16cid:durableId="681207640">
    <w:abstractNumId w:val="16"/>
  </w:num>
  <w:num w:numId="24" w16cid:durableId="19942279">
    <w:abstractNumId w:val="21"/>
  </w:num>
  <w:num w:numId="25" w16cid:durableId="314646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05C7"/>
    <w:rsid w:val="00001F24"/>
    <w:rsid w:val="00002D0D"/>
    <w:rsid w:val="00003478"/>
    <w:rsid w:val="000104A6"/>
    <w:rsid w:val="0001140A"/>
    <w:rsid w:val="00011A9E"/>
    <w:rsid w:val="00014581"/>
    <w:rsid w:val="00014BED"/>
    <w:rsid w:val="000153EA"/>
    <w:rsid w:val="00015439"/>
    <w:rsid w:val="00015CB2"/>
    <w:rsid w:val="000213E6"/>
    <w:rsid w:val="00022B68"/>
    <w:rsid w:val="0002324F"/>
    <w:rsid w:val="00023ECF"/>
    <w:rsid w:val="0002608D"/>
    <w:rsid w:val="00026A86"/>
    <w:rsid w:val="00026A96"/>
    <w:rsid w:val="00026BCA"/>
    <w:rsid w:val="00027732"/>
    <w:rsid w:val="00027E56"/>
    <w:rsid w:val="00030EF2"/>
    <w:rsid w:val="000315DB"/>
    <w:rsid w:val="000319B8"/>
    <w:rsid w:val="00031DA6"/>
    <w:rsid w:val="00031E2B"/>
    <w:rsid w:val="00034370"/>
    <w:rsid w:val="00034C8B"/>
    <w:rsid w:val="00036ADC"/>
    <w:rsid w:val="00036E1B"/>
    <w:rsid w:val="0003707F"/>
    <w:rsid w:val="0004069C"/>
    <w:rsid w:val="000434A2"/>
    <w:rsid w:val="0004405F"/>
    <w:rsid w:val="000442D3"/>
    <w:rsid w:val="00044370"/>
    <w:rsid w:val="000443AF"/>
    <w:rsid w:val="00044456"/>
    <w:rsid w:val="0004631A"/>
    <w:rsid w:val="00046D0A"/>
    <w:rsid w:val="00046D8E"/>
    <w:rsid w:val="000472EC"/>
    <w:rsid w:val="000500CD"/>
    <w:rsid w:val="00055CE1"/>
    <w:rsid w:val="000568C6"/>
    <w:rsid w:val="00057BA2"/>
    <w:rsid w:val="0006110A"/>
    <w:rsid w:val="000631C6"/>
    <w:rsid w:val="00063342"/>
    <w:rsid w:val="000659F8"/>
    <w:rsid w:val="00065E3D"/>
    <w:rsid w:val="00065F6A"/>
    <w:rsid w:val="00066AD9"/>
    <w:rsid w:val="00066F98"/>
    <w:rsid w:val="00070D4B"/>
    <w:rsid w:val="000711A4"/>
    <w:rsid w:val="0007140D"/>
    <w:rsid w:val="00071A87"/>
    <w:rsid w:val="000728E1"/>
    <w:rsid w:val="00072D53"/>
    <w:rsid w:val="00073018"/>
    <w:rsid w:val="00073B51"/>
    <w:rsid w:val="00074200"/>
    <w:rsid w:val="00077346"/>
    <w:rsid w:val="00082CF5"/>
    <w:rsid w:val="00083057"/>
    <w:rsid w:val="000831EA"/>
    <w:rsid w:val="000835D4"/>
    <w:rsid w:val="00086F06"/>
    <w:rsid w:val="00087454"/>
    <w:rsid w:val="00091732"/>
    <w:rsid w:val="000917E5"/>
    <w:rsid w:val="00094243"/>
    <w:rsid w:val="00094CA5"/>
    <w:rsid w:val="00094FC9"/>
    <w:rsid w:val="00096BB0"/>
    <w:rsid w:val="00097F73"/>
    <w:rsid w:val="000A0BDC"/>
    <w:rsid w:val="000A3BD7"/>
    <w:rsid w:val="000A47E3"/>
    <w:rsid w:val="000A4C25"/>
    <w:rsid w:val="000A58BA"/>
    <w:rsid w:val="000B15BE"/>
    <w:rsid w:val="000B2CEE"/>
    <w:rsid w:val="000B4694"/>
    <w:rsid w:val="000B5607"/>
    <w:rsid w:val="000B6021"/>
    <w:rsid w:val="000B63ED"/>
    <w:rsid w:val="000B7A1C"/>
    <w:rsid w:val="000C1618"/>
    <w:rsid w:val="000C30D0"/>
    <w:rsid w:val="000C3479"/>
    <w:rsid w:val="000C46D4"/>
    <w:rsid w:val="000C5B35"/>
    <w:rsid w:val="000C6EE4"/>
    <w:rsid w:val="000D037F"/>
    <w:rsid w:val="000D0795"/>
    <w:rsid w:val="000D0AB2"/>
    <w:rsid w:val="000D1491"/>
    <w:rsid w:val="000D25DB"/>
    <w:rsid w:val="000D2EF4"/>
    <w:rsid w:val="000D2FE5"/>
    <w:rsid w:val="000D4C7C"/>
    <w:rsid w:val="000D5BF7"/>
    <w:rsid w:val="000D6D3E"/>
    <w:rsid w:val="000D6ECF"/>
    <w:rsid w:val="000D7CAE"/>
    <w:rsid w:val="000D7DB9"/>
    <w:rsid w:val="000D7EFB"/>
    <w:rsid w:val="000E12A4"/>
    <w:rsid w:val="000E1735"/>
    <w:rsid w:val="000E268D"/>
    <w:rsid w:val="000E67DA"/>
    <w:rsid w:val="000E6E39"/>
    <w:rsid w:val="000E79B4"/>
    <w:rsid w:val="000F1BD9"/>
    <w:rsid w:val="000F25F7"/>
    <w:rsid w:val="000F3AB2"/>
    <w:rsid w:val="000F3B9D"/>
    <w:rsid w:val="000F56CC"/>
    <w:rsid w:val="000F6D4D"/>
    <w:rsid w:val="000F7BBB"/>
    <w:rsid w:val="000F7D0F"/>
    <w:rsid w:val="00100A49"/>
    <w:rsid w:val="001019C7"/>
    <w:rsid w:val="00103261"/>
    <w:rsid w:val="001039E2"/>
    <w:rsid w:val="00104992"/>
    <w:rsid w:val="00105500"/>
    <w:rsid w:val="00106B1A"/>
    <w:rsid w:val="00107EC6"/>
    <w:rsid w:val="00110D55"/>
    <w:rsid w:val="00111435"/>
    <w:rsid w:val="00111D07"/>
    <w:rsid w:val="00114B7B"/>
    <w:rsid w:val="00115103"/>
    <w:rsid w:val="0011526F"/>
    <w:rsid w:val="0011630F"/>
    <w:rsid w:val="00116E35"/>
    <w:rsid w:val="00117A11"/>
    <w:rsid w:val="00120C7F"/>
    <w:rsid w:val="00120D21"/>
    <w:rsid w:val="00121462"/>
    <w:rsid w:val="0012169D"/>
    <w:rsid w:val="00122DC6"/>
    <w:rsid w:val="001232B1"/>
    <w:rsid w:val="001233A5"/>
    <w:rsid w:val="00123A11"/>
    <w:rsid w:val="0012567A"/>
    <w:rsid w:val="001262C9"/>
    <w:rsid w:val="00127642"/>
    <w:rsid w:val="00132580"/>
    <w:rsid w:val="00132973"/>
    <w:rsid w:val="001334E4"/>
    <w:rsid w:val="0013354D"/>
    <w:rsid w:val="00135866"/>
    <w:rsid w:val="00135B24"/>
    <w:rsid w:val="00136310"/>
    <w:rsid w:val="0013637C"/>
    <w:rsid w:val="00140BC7"/>
    <w:rsid w:val="00141221"/>
    <w:rsid w:val="0014263D"/>
    <w:rsid w:val="00143A20"/>
    <w:rsid w:val="00143F68"/>
    <w:rsid w:val="0014672B"/>
    <w:rsid w:val="001468AF"/>
    <w:rsid w:val="00150AAE"/>
    <w:rsid w:val="00150CC9"/>
    <w:rsid w:val="0015142C"/>
    <w:rsid w:val="001521D7"/>
    <w:rsid w:val="001532D4"/>
    <w:rsid w:val="001533DD"/>
    <w:rsid w:val="00153758"/>
    <w:rsid w:val="00154446"/>
    <w:rsid w:val="00154E7C"/>
    <w:rsid w:val="00155281"/>
    <w:rsid w:val="00155999"/>
    <w:rsid w:val="00155F63"/>
    <w:rsid w:val="0015750A"/>
    <w:rsid w:val="0016126B"/>
    <w:rsid w:val="001619AF"/>
    <w:rsid w:val="001625B9"/>
    <w:rsid w:val="00163652"/>
    <w:rsid w:val="00165701"/>
    <w:rsid w:val="00165974"/>
    <w:rsid w:val="001704AE"/>
    <w:rsid w:val="001707B1"/>
    <w:rsid w:val="00171BF0"/>
    <w:rsid w:val="00176C8C"/>
    <w:rsid w:val="00176FCA"/>
    <w:rsid w:val="001774CF"/>
    <w:rsid w:val="0017791A"/>
    <w:rsid w:val="00177D3E"/>
    <w:rsid w:val="00180BA7"/>
    <w:rsid w:val="00182B4B"/>
    <w:rsid w:val="00183CBA"/>
    <w:rsid w:val="00183F18"/>
    <w:rsid w:val="0018606B"/>
    <w:rsid w:val="001864E7"/>
    <w:rsid w:val="00186C6E"/>
    <w:rsid w:val="00187D3C"/>
    <w:rsid w:val="00193FA6"/>
    <w:rsid w:val="00195AF1"/>
    <w:rsid w:val="001961E6"/>
    <w:rsid w:val="00196379"/>
    <w:rsid w:val="001977F0"/>
    <w:rsid w:val="001A1D06"/>
    <w:rsid w:val="001A2290"/>
    <w:rsid w:val="001A23D2"/>
    <w:rsid w:val="001A7910"/>
    <w:rsid w:val="001A79C0"/>
    <w:rsid w:val="001B127E"/>
    <w:rsid w:val="001B1AC5"/>
    <w:rsid w:val="001B3CC5"/>
    <w:rsid w:val="001B53E4"/>
    <w:rsid w:val="001B5667"/>
    <w:rsid w:val="001B763F"/>
    <w:rsid w:val="001B7A43"/>
    <w:rsid w:val="001B7AA7"/>
    <w:rsid w:val="001C10D0"/>
    <w:rsid w:val="001C1C74"/>
    <w:rsid w:val="001C2187"/>
    <w:rsid w:val="001C32CC"/>
    <w:rsid w:val="001C3748"/>
    <w:rsid w:val="001C4B50"/>
    <w:rsid w:val="001C5A53"/>
    <w:rsid w:val="001C5C92"/>
    <w:rsid w:val="001C6081"/>
    <w:rsid w:val="001C6B4B"/>
    <w:rsid w:val="001C7C65"/>
    <w:rsid w:val="001D14CB"/>
    <w:rsid w:val="001D24B8"/>
    <w:rsid w:val="001D29A6"/>
    <w:rsid w:val="001D69F0"/>
    <w:rsid w:val="001D771E"/>
    <w:rsid w:val="001E0576"/>
    <w:rsid w:val="001E1F3B"/>
    <w:rsid w:val="001E30AB"/>
    <w:rsid w:val="001E458B"/>
    <w:rsid w:val="001E4C0B"/>
    <w:rsid w:val="001E6787"/>
    <w:rsid w:val="001E6B3B"/>
    <w:rsid w:val="001F19F9"/>
    <w:rsid w:val="001F2BA3"/>
    <w:rsid w:val="001F303D"/>
    <w:rsid w:val="001F4EE0"/>
    <w:rsid w:val="001F5281"/>
    <w:rsid w:val="001F5D37"/>
    <w:rsid w:val="001F6CCB"/>
    <w:rsid w:val="001F75FA"/>
    <w:rsid w:val="002003B2"/>
    <w:rsid w:val="00200942"/>
    <w:rsid w:val="002014F6"/>
    <w:rsid w:val="00203C4E"/>
    <w:rsid w:val="00204E8D"/>
    <w:rsid w:val="00206201"/>
    <w:rsid w:val="002068CD"/>
    <w:rsid w:val="00206CD3"/>
    <w:rsid w:val="00206F17"/>
    <w:rsid w:val="00211414"/>
    <w:rsid w:val="00212B10"/>
    <w:rsid w:val="00214BC1"/>
    <w:rsid w:val="0021668E"/>
    <w:rsid w:val="002167AC"/>
    <w:rsid w:val="00216996"/>
    <w:rsid w:val="00217770"/>
    <w:rsid w:val="00223191"/>
    <w:rsid w:val="00223863"/>
    <w:rsid w:val="00224038"/>
    <w:rsid w:val="002332A7"/>
    <w:rsid w:val="0023371F"/>
    <w:rsid w:val="00234460"/>
    <w:rsid w:val="002358D5"/>
    <w:rsid w:val="002361B3"/>
    <w:rsid w:val="00236920"/>
    <w:rsid w:val="00236E00"/>
    <w:rsid w:val="002400C5"/>
    <w:rsid w:val="00240B64"/>
    <w:rsid w:val="00241231"/>
    <w:rsid w:val="002418A5"/>
    <w:rsid w:val="00241F85"/>
    <w:rsid w:val="0024248A"/>
    <w:rsid w:val="0024256C"/>
    <w:rsid w:val="002432EF"/>
    <w:rsid w:val="00243967"/>
    <w:rsid w:val="0024437B"/>
    <w:rsid w:val="002452EE"/>
    <w:rsid w:val="00245F7E"/>
    <w:rsid w:val="002461D7"/>
    <w:rsid w:val="00247D94"/>
    <w:rsid w:val="002504DE"/>
    <w:rsid w:val="00251110"/>
    <w:rsid w:val="00252742"/>
    <w:rsid w:val="0025375E"/>
    <w:rsid w:val="00255440"/>
    <w:rsid w:val="002555C6"/>
    <w:rsid w:val="00261C90"/>
    <w:rsid w:val="00262497"/>
    <w:rsid w:val="00262CDB"/>
    <w:rsid w:val="00263BC1"/>
    <w:rsid w:val="00264785"/>
    <w:rsid w:val="00264F93"/>
    <w:rsid w:val="00267CB0"/>
    <w:rsid w:val="00267DD2"/>
    <w:rsid w:val="00267F2B"/>
    <w:rsid w:val="00270AA8"/>
    <w:rsid w:val="00271159"/>
    <w:rsid w:val="002713C2"/>
    <w:rsid w:val="002715E8"/>
    <w:rsid w:val="00272C49"/>
    <w:rsid w:val="00273567"/>
    <w:rsid w:val="00274F61"/>
    <w:rsid w:val="00275375"/>
    <w:rsid w:val="00277D11"/>
    <w:rsid w:val="00280E56"/>
    <w:rsid w:val="002818C6"/>
    <w:rsid w:val="00281C03"/>
    <w:rsid w:val="0028217B"/>
    <w:rsid w:val="00282876"/>
    <w:rsid w:val="00285069"/>
    <w:rsid w:val="002855CA"/>
    <w:rsid w:val="0028675D"/>
    <w:rsid w:val="00290722"/>
    <w:rsid w:val="002913C9"/>
    <w:rsid w:val="00291835"/>
    <w:rsid w:val="00295A2D"/>
    <w:rsid w:val="00297F19"/>
    <w:rsid w:val="002A07D4"/>
    <w:rsid w:val="002A3718"/>
    <w:rsid w:val="002A43DF"/>
    <w:rsid w:val="002A6F69"/>
    <w:rsid w:val="002B0BD9"/>
    <w:rsid w:val="002B218F"/>
    <w:rsid w:val="002B22F8"/>
    <w:rsid w:val="002B2617"/>
    <w:rsid w:val="002B306E"/>
    <w:rsid w:val="002B408E"/>
    <w:rsid w:val="002B44F3"/>
    <w:rsid w:val="002B6037"/>
    <w:rsid w:val="002B6779"/>
    <w:rsid w:val="002B7339"/>
    <w:rsid w:val="002B7AC8"/>
    <w:rsid w:val="002B7E54"/>
    <w:rsid w:val="002C3572"/>
    <w:rsid w:val="002C685B"/>
    <w:rsid w:val="002C6B78"/>
    <w:rsid w:val="002D0FC8"/>
    <w:rsid w:val="002D1739"/>
    <w:rsid w:val="002D2D95"/>
    <w:rsid w:val="002D47BC"/>
    <w:rsid w:val="002D487B"/>
    <w:rsid w:val="002D5563"/>
    <w:rsid w:val="002D5F5A"/>
    <w:rsid w:val="002D6423"/>
    <w:rsid w:val="002D7D1E"/>
    <w:rsid w:val="002E212D"/>
    <w:rsid w:val="002E31A3"/>
    <w:rsid w:val="002E470F"/>
    <w:rsid w:val="002E4A3D"/>
    <w:rsid w:val="002E5291"/>
    <w:rsid w:val="002E65A4"/>
    <w:rsid w:val="002E66D5"/>
    <w:rsid w:val="002E7DBC"/>
    <w:rsid w:val="002F059B"/>
    <w:rsid w:val="002F093A"/>
    <w:rsid w:val="002F18FA"/>
    <w:rsid w:val="002F2D6B"/>
    <w:rsid w:val="002F2EA1"/>
    <w:rsid w:val="002F2EA6"/>
    <w:rsid w:val="002F44B3"/>
    <w:rsid w:val="002F5E39"/>
    <w:rsid w:val="002F69BC"/>
    <w:rsid w:val="003052CB"/>
    <w:rsid w:val="00306317"/>
    <w:rsid w:val="003066B6"/>
    <w:rsid w:val="003068A3"/>
    <w:rsid w:val="003071B3"/>
    <w:rsid w:val="00307476"/>
    <w:rsid w:val="00310BE5"/>
    <w:rsid w:val="00314D46"/>
    <w:rsid w:val="0031590F"/>
    <w:rsid w:val="00315D8D"/>
    <w:rsid w:val="00323622"/>
    <w:rsid w:val="003239E6"/>
    <w:rsid w:val="00324BB1"/>
    <w:rsid w:val="00331263"/>
    <w:rsid w:val="00333425"/>
    <w:rsid w:val="00333F41"/>
    <w:rsid w:val="00335BA9"/>
    <w:rsid w:val="003372A3"/>
    <w:rsid w:val="0034132A"/>
    <w:rsid w:val="003420EF"/>
    <w:rsid w:val="00343D85"/>
    <w:rsid w:val="003440A7"/>
    <w:rsid w:val="00344FD3"/>
    <w:rsid w:val="00345AAD"/>
    <w:rsid w:val="003461DA"/>
    <w:rsid w:val="00346F9E"/>
    <w:rsid w:val="003501A4"/>
    <w:rsid w:val="00351749"/>
    <w:rsid w:val="00354D31"/>
    <w:rsid w:val="003550F2"/>
    <w:rsid w:val="003566D0"/>
    <w:rsid w:val="00356FA2"/>
    <w:rsid w:val="0036122D"/>
    <w:rsid w:val="00362ECD"/>
    <w:rsid w:val="003633CE"/>
    <w:rsid w:val="00363E61"/>
    <w:rsid w:val="00365654"/>
    <w:rsid w:val="00366B86"/>
    <w:rsid w:val="00366ECB"/>
    <w:rsid w:val="00367AE7"/>
    <w:rsid w:val="00372CE3"/>
    <w:rsid w:val="00372E7D"/>
    <w:rsid w:val="00372F41"/>
    <w:rsid w:val="00373FD6"/>
    <w:rsid w:val="00375EA3"/>
    <w:rsid w:val="003761DC"/>
    <w:rsid w:val="00376B98"/>
    <w:rsid w:val="0038347E"/>
    <w:rsid w:val="00383E07"/>
    <w:rsid w:val="00385259"/>
    <w:rsid w:val="00391749"/>
    <w:rsid w:val="003922A9"/>
    <w:rsid w:val="003922D0"/>
    <w:rsid w:val="00392BF7"/>
    <w:rsid w:val="003954E6"/>
    <w:rsid w:val="0039677C"/>
    <w:rsid w:val="00396E3A"/>
    <w:rsid w:val="00397418"/>
    <w:rsid w:val="0039747C"/>
    <w:rsid w:val="003A0329"/>
    <w:rsid w:val="003A06DE"/>
    <w:rsid w:val="003A0D2A"/>
    <w:rsid w:val="003A2C1D"/>
    <w:rsid w:val="003A33F9"/>
    <w:rsid w:val="003A37D6"/>
    <w:rsid w:val="003A5A81"/>
    <w:rsid w:val="003A65DB"/>
    <w:rsid w:val="003A7B56"/>
    <w:rsid w:val="003A7FCF"/>
    <w:rsid w:val="003B15E5"/>
    <w:rsid w:val="003B22D9"/>
    <w:rsid w:val="003B2A41"/>
    <w:rsid w:val="003B31AE"/>
    <w:rsid w:val="003B38DF"/>
    <w:rsid w:val="003B401D"/>
    <w:rsid w:val="003B4E8E"/>
    <w:rsid w:val="003B57E9"/>
    <w:rsid w:val="003B7FDC"/>
    <w:rsid w:val="003C0011"/>
    <w:rsid w:val="003C0413"/>
    <w:rsid w:val="003C2703"/>
    <w:rsid w:val="003C459F"/>
    <w:rsid w:val="003C506C"/>
    <w:rsid w:val="003C6AFD"/>
    <w:rsid w:val="003D0D3C"/>
    <w:rsid w:val="003D3787"/>
    <w:rsid w:val="003D44C4"/>
    <w:rsid w:val="003D6EE3"/>
    <w:rsid w:val="003D7C45"/>
    <w:rsid w:val="003E279D"/>
    <w:rsid w:val="003E3C1A"/>
    <w:rsid w:val="003E3DE0"/>
    <w:rsid w:val="003E6CE3"/>
    <w:rsid w:val="003E76D3"/>
    <w:rsid w:val="003F0254"/>
    <w:rsid w:val="003F064A"/>
    <w:rsid w:val="003F1323"/>
    <w:rsid w:val="003F1BEF"/>
    <w:rsid w:val="003F3EA2"/>
    <w:rsid w:val="003F6237"/>
    <w:rsid w:val="003F77B8"/>
    <w:rsid w:val="004026AD"/>
    <w:rsid w:val="00404DDF"/>
    <w:rsid w:val="004053C2"/>
    <w:rsid w:val="004064AA"/>
    <w:rsid w:val="00406B36"/>
    <w:rsid w:val="00407A4F"/>
    <w:rsid w:val="00411EDB"/>
    <w:rsid w:val="00412016"/>
    <w:rsid w:val="00413032"/>
    <w:rsid w:val="00413679"/>
    <w:rsid w:val="0041367E"/>
    <w:rsid w:val="0041555D"/>
    <w:rsid w:val="004159FF"/>
    <w:rsid w:val="004203BC"/>
    <w:rsid w:val="00421D8F"/>
    <w:rsid w:val="004230AC"/>
    <w:rsid w:val="00423DEB"/>
    <w:rsid w:val="004240E3"/>
    <w:rsid w:val="004250B5"/>
    <w:rsid w:val="00425AD5"/>
    <w:rsid w:val="0043018E"/>
    <w:rsid w:val="004303D7"/>
    <w:rsid w:val="00430F81"/>
    <w:rsid w:val="004332EB"/>
    <w:rsid w:val="004335F5"/>
    <w:rsid w:val="00433937"/>
    <w:rsid w:val="00433DA5"/>
    <w:rsid w:val="00436261"/>
    <w:rsid w:val="004367C2"/>
    <w:rsid w:val="00440043"/>
    <w:rsid w:val="00440C46"/>
    <w:rsid w:val="00440CDE"/>
    <w:rsid w:val="00440F1C"/>
    <w:rsid w:val="00441791"/>
    <w:rsid w:val="0044238E"/>
    <w:rsid w:val="00442F1D"/>
    <w:rsid w:val="004431B1"/>
    <w:rsid w:val="00443BBA"/>
    <w:rsid w:val="00444263"/>
    <w:rsid w:val="00446A1E"/>
    <w:rsid w:val="00447749"/>
    <w:rsid w:val="004502A8"/>
    <w:rsid w:val="0045043A"/>
    <w:rsid w:val="0045101C"/>
    <w:rsid w:val="00451C6F"/>
    <w:rsid w:val="00452729"/>
    <w:rsid w:val="004528BC"/>
    <w:rsid w:val="00453554"/>
    <w:rsid w:val="00453AF6"/>
    <w:rsid w:val="00453BAA"/>
    <w:rsid w:val="00454377"/>
    <w:rsid w:val="00454AC6"/>
    <w:rsid w:val="004557F2"/>
    <w:rsid w:val="00455B2B"/>
    <w:rsid w:val="00456856"/>
    <w:rsid w:val="0045690D"/>
    <w:rsid w:val="004576FA"/>
    <w:rsid w:val="00457E7F"/>
    <w:rsid w:val="0046086F"/>
    <w:rsid w:val="004616E8"/>
    <w:rsid w:val="00461921"/>
    <w:rsid w:val="00462527"/>
    <w:rsid w:val="00462EB5"/>
    <w:rsid w:val="00463867"/>
    <w:rsid w:val="0046463D"/>
    <w:rsid w:val="0046531D"/>
    <w:rsid w:val="00465BE7"/>
    <w:rsid w:val="004705C8"/>
    <w:rsid w:val="00470F83"/>
    <w:rsid w:val="00471332"/>
    <w:rsid w:val="004718DB"/>
    <w:rsid w:val="004719BD"/>
    <w:rsid w:val="00471B8B"/>
    <w:rsid w:val="004721F3"/>
    <w:rsid w:val="00475357"/>
    <w:rsid w:val="004753D9"/>
    <w:rsid w:val="004759F5"/>
    <w:rsid w:val="0047760C"/>
    <w:rsid w:val="00481042"/>
    <w:rsid w:val="00481F9E"/>
    <w:rsid w:val="0048275C"/>
    <w:rsid w:val="004851C0"/>
    <w:rsid w:val="004858F5"/>
    <w:rsid w:val="0048664B"/>
    <w:rsid w:val="0048714B"/>
    <w:rsid w:val="00487E7A"/>
    <w:rsid w:val="00490BF8"/>
    <w:rsid w:val="00490C3B"/>
    <w:rsid w:val="004916EF"/>
    <w:rsid w:val="004920F9"/>
    <w:rsid w:val="004929D8"/>
    <w:rsid w:val="00492B1B"/>
    <w:rsid w:val="00492CA6"/>
    <w:rsid w:val="00496A02"/>
    <w:rsid w:val="004976B7"/>
    <w:rsid w:val="004A0710"/>
    <w:rsid w:val="004A325D"/>
    <w:rsid w:val="004A55A0"/>
    <w:rsid w:val="004A5CEC"/>
    <w:rsid w:val="004B0A42"/>
    <w:rsid w:val="004B1CE8"/>
    <w:rsid w:val="004B214C"/>
    <w:rsid w:val="004B25C5"/>
    <w:rsid w:val="004B4521"/>
    <w:rsid w:val="004B5D0D"/>
    <w:rsid w:val="004B76D9"/>
    <w:rsid w:val="004B773B"/>
    <w:rsid w:val="004B79A7"/>
    <w:rsid w:val="004C018E"/>
    <w:rsid w:val="004C06A8"/>
    <w:rsid w:val="004C0B26"/>
    <w:rsid w:val="004C0BF9"/>
    <w:rsid w:val="004C191C"/>
    <w:rsid w:val="004C1C0C"/>
    <w:rsid w:val="004C4639"/>
    <w:rsid w:val="004C4947"/>
    <w:rsid w:val="004C5CC4"/>
    <w:rsid w:val="004C6C13"/>
    <w:rsid w:val="004C7787"/>
    <w:rsid w:val="004D105B"/>
    <w:rsid w:val="004D10DB"/>
    <w:rsid w:val="004D11B1"/>
    <w:rsid w:val="004D272A"/>
    <w:rsid w:val="004D2BD1"/>
    <w:rsid w:val="004D2D12"/>
    <w:rsid w:val="004D3089"/>
    <w:rsid w:val="004D31C8"/>
    <w:rsid w:val="004D3C4B"/>
    <w:rsid w:val="004D555D"/>
    <w:rsid w:val="004D5C31"/>
    <w:rsid w:val="004D6C5C"/>
    <w:rsid w:val="004D7ACF"/>
    <w:rsid w:val="004D7DF5"/>
    <w:rsid w:val="004E0A4B"/>
    <w:rsid w:val="004E0C6A"/>
    <w:rsid w:val="004E0DDE"/>
    <w:rsid w:val="004E18DE"/>
    <w:rsid w:val="004E1DA1"/>
    <w:rsid w:val="004E2C60"/>
    <w:rsid w:val="004E3258"/>
    <w:rsid w:val="004E4B17"/>
    <w:rsid w:val="004E541D"/>
    <w:rsid w:val="004E7473"/>
    <w:rsid w:val="004E7672"/>
    <w:rsid w:val="004E76EC"/>
    <w:rsid w:val="004F0102"/>
    <w:rsid w:val="004F2A61"/>
    <w:rsid w:val="004F3D8A"/>
    <w:rsid w:val="004F53D0"/>
    <w:rsid w:val="004F6AEF"/>
    <w:rsid w:val="00500057"/>
    <w:rsid w:val="005016CD"/>
    <w:rsid w:val="0050403F"/>
    <w:rsid w:val="00504CD7"/>
    <w:rsid w:val="00505137"/>
    <w:rsid w:val="00506AD3"/>
    <w:rsid w:val="00507ABC"/>
    <w:rsid w:val="00510363"/>
    <w:rsid w:val="00512081"/>
    <w:rsid w:val="005126EF"/>
    <w:rsid w:val="00512947"/>
    <w:rsid w:val="00515541"/>
    <w:rsid w:val="00515A1E"/>
    <w:rsid w:val="00516055"/>
    <w:rsid w:val="00520A30"/>
    <w:rsid w:val="00521C1A"/>
    <w:rsid w:val="0052557E"/>
    <w:rsid w:val="00525F2A"/>
    <w:rsid w:val="00527F32"/>
    <w:rsid w:val="00531922"/>
    <w:rsid w:val="005323DF"/>
    <w:rsid w:val="00532E18"/>
    <w:rsid w:val="005375BA"/>
    <w:rsid w:val="00542B33"/>
    <w:rsid w:val="00542CB1"/>
    <w:rsid w:val="00542F8B"/>
    <w:rsid w:val="0054402A"/>
    <w:rsid w:val="00544C26"/>
    <w:rsid w:val="005474F5"/>
    <w:rsid w:val="00547F46"/>
    <w:rsid w:val="00553D55"/>
    <w:rsid w:val="0055417F"/>
    <w:rsid w:val="005549C8"/>
    <w:rsid w:val="005563C8"/>
    <w:rsid w:val="00556650"/>
    <w:rsid w:val="00560795"/>
    <w:rsid w:val="0056119C"/>
    <w:rsid w:val="00562C5F"/>
    <w:rsid w:val="0056419E"/>
    <w:rsid w:val="00565CC6"/>
    <w:rsid w:val="005673FC"/>
    <w:rsid w:val="00567E31"/>
    <w:rsid w:val="005706D2"/>
    <w:rsid w:val="005711C7"/>
    <w:rsid w:val="00571255"/>
    <w:rsid w:val="0057260E"/>
    <w:rsid w:val="005754C6"/>
    <w:rsid w:val="005755D3"/>
    <w:rsid w:val="00575FD9"/>
    <w:rsid w:val="005775F9"/>
    <w:rsid w:val="00577EDD"/>
    <w:rsid w:val="00587555"/>
    <w:rsid w:val="00590247"/>
    <w:rsid w:val="00590AEC"/>
    <w:rsid w:val="00591399"/>
    <w:rsid w:val="00593525"/>
    <w:rsid w:val="0059423E"/>
    <w:rsid w:val="00594657"/>
    <w:rsid w:val="00595706"/>
    <w:rsid w:val="0059632A"/>
    <w:rsid w:val="005965C4"/>
    <w:rsid w:val="00596B42"/>
    <w:rsid w:val="005A2187"/>
    <w:rsid w:val="005A28BC"/>
    <w:rsid w:val="005A5AD4"/>
    <w:rsid w:val="005A71E3"/>
    <w:rsid w:val="005B107F"/>
    <w:rsid w:val="005B24DD"/>
    <w:rsid w:val="005B2734"/>
    <w:rsid w:val="005B313C"/>
    <w:rsid w:val="005B369F"/>
    <w:rsid w:val="005B390F"/>
    <w:rsid w:val="005B4017"/>
    <w:rsid w:val="005B454D"/>
    <w:rsid w:val="005B5C46"/>
    <w:rsid w:val="005B6595"/>
    <w:rsid w:val="005B7FCE"/>
    <w:rsid w:val="005C0BD5"/>
    <w:rsid w:val="005C12B1"/>
    <w:rsid w:val="005C4189"/>
    <w:rsid w:val="005C4240"/>
    <w:rsid w:val="005C450C"/>
    <w:rsid w:val="005C54DD"/>
    <w:rsid w:val="005C5CE6"/>
    <w:rsid w:val="005C62DD"/>
    <w:rsid w:val="005C656D"/>
    <w:rsid w:val="005C6853"/>
    <w:rsid w:val="005C6CB4"/>
    <w:rsid w:val="005D0796"/>
    <w:rsid w:val="005D0D8C"/>
    <w:rsid w:val="005D1010"/>
    <w:rsid w:val="005D26DE"/>
    <w:rsid w:val="005D324F"/>
    <w:rsid w:val="005D3A8B"/>
    <w:rsid w:val="005D49C7"/>
    <w:rsid w:val="005D765B"/>
    <w:rsid w:val="005D798A"/>
    <w:rsid w:val="005E0D6F"/>
    <w:rsid w:val="005E2F24"/>
    <w:rsid w:val="005E4244"/>
    <w:rsid w:val="005E4D6E"/>
    <w:rsid w:val="005E7042"/>
    <w:rsid w:val="005E7244"/>
    <w:rsid w:val="005F108F"/>
    <w:rsid w:val="005F1540"/>
    <w:rsid w:val="005F3921"/>
    <w:rsid w:val="005F458A"/>
    <w:rsid w:val="005F4B60"/>
    <w:rsid w:val="005F4D1D"/>
    <w:rsid w:val="005F507D"/>
    <w:rsid w:val="005F5986"/>
    <w:rsid w:val="005F69AB"/>
    <w:rsid w:val="005F7C08"/>
    <w:rsid w:val="00601D74"/>
    <w:rsid w:val="006021D7"/>
    <w:rsid w:val="006038F0"/>
    <w:rsid w:val="0060391E"/>
    <w:rsid w:val="00607836"/>
    <w:rsid w:val="00607EBE"/>
    <w:rsid w:val="00610464"/>
    <w:rsid w:val="00611128"/>
    <w:rsid w:val="00612D58"/>
    <w:rsid w:val="00613149"/>
    <w:rsid w:val="006138B6"/>
    <w:rsid w:val="00613D5B"/>
    <w:rsid w:val="00614F08"/>
    <w:rsid w:val="0061535A"/>
    <w:rsid w:val="00616766"/>
    <w:rsid w:val="00617231"/>
    <w:rsid w:val="0062001B"/>
    <w:rsid w:val="0062284F"/>
    <w:rsid w:val="00622EBD"/>
    <w:rsid w:val="00624A2A"/>
    <w:rsid w:val="00625668"/>
    <w:rsid w:val="0062687D"/>
    <w:rsid w:val="00626D98"/>
    <w:rsid w:val="0063070F"/>
    <w:rsid w:val="00630D68"/>
    <w:rsid w:val="00630F12"/>
    <w:rsid w:val="006335DF"/>
    <w:rsid w:val="00633782"/>
    <w:rsid w:val="006351EB"/>
    <w:rsid w:val="006362D4"/>
    <w:rsid w:val="00636434"/>
    <w:rsid w:val="00636AB8"/>
    <w:rsid w:val="00636D02"/>
    <w:rsid w:val="00645D97"/>
    <w:rsid w:val="00646235"/>
    <w:rsid w:val="00646A40"/>
    <w:rsid w:val="00646FED"/>
    <w:rsid w:val="00650065"/>
    <w:rsid w:val="0065114E"/>
    <w:rsid w:val="006516FD"/>
    <w:rsid w:val="00651BCB"/>
    <w:rsid w:val="00652342"/>
    <w:rsid w:val="006532D8"/>
    <w:rsid w:val="006539A3"/>
    <w:rsid w:val="00653C28"/>
    <w:rsid w:val="006555EA"/>
    <w:rsid w:val="00655ADD"/>
    <w:rsid w:val="00656E5C"/>
    <w:rsid w:val="0065738F"/>
    <w:rsid w:val="006601CE"/>
    <w:rsid w:val="00660348"/>
    <w:rsid w:val="0066168E"/>
    <w:rsid w:val="00661FC9"/>
    <w:rsid w:val="00662211"/>
    <w:rsid w:val="006634CC"/>
    <w:rsid w:val="006651EA"/>
    <w:rsid w:val="00666EC7"/>
    <w:rsid w:val="00666F58"/>
    <w:rsid w:val="006670D9"/>
    <w:rsid w:val="00667CB9"/>
    <w:rsid w:val="00667D7F"/>
    <w:rsid w:val="00671638"/>
    <w:rsid w:val="00671D49"/>
    <w:rsid w:val="00672DDC"/>
    <w:rsid w:val="00673268"/>
    <w:rsid w:val="00674BD1"/>
    <w:rsid w:val="00675C96"/>
    <w:rsid w:val="00675EEE"/>
    <w:rsid w:val="00680E02"/>
    <w:rsid w:val="00682556"/>
    <w:rsid w:val="006827D3"/>
    <w:rsid w:val="006832AA"/>
    <w:rsid w:val="00683818"/>
    <w:rsid w:val="00683871"/>
    <w:rsid w:val="0068438D"/>
    <w:rsid w:val="006847A5"/>
    <w:rsid w:val="00684F0E"/>
    <w:rsid w:val="006865FF"/>
    <w:rsid w:val="00686BF9"/>
    <w:rsid w:val="006910C2"/>
    <w:rsid w:val="00691711"/>
    <w:rsid w:val="0069502C"/>
    <w:rsid w:val="00696431"/>
    <w:rsid w:val="00696515"/>
    <w:rsid w:val="00697160"/>
    <w:rsid w:val="006974A1"/>
    <w:rsid w:val="00697B4E"/>
    <w:rsid w:val="00697CAF"/>
    <w:rsid w:val="006A02A2"/>
    <w:rsid w:val="006A084D"/>
    <w:rsid w:val="006A2A7F"/>
    <w:rsid w:val="006A476F"/>
    <w:rsid w:val="006A487C"/>
    <w:rsid w:val="006A520F"/>
    <w:rsid w:val="006A54C6"/>
    <w:rsid w:val="006A5AE3"/>
    <w:rsid w:val="006B0ADC"/>
    <w:rsid w:val="006B1265"/>
    <w:rsid w:val="006B2563"/>
    <w:rsid w:val="006B2B7E"/>
    <w:rsid w:val="006B32AD"/>
    <w:rsid w:val="006B576F"/>
    <w:rsid w:val="006B6938"/>
    <w:rsid w:val="006B6EC8"/>
    <w:rsid w:val="006B7FEE"/>
    <w:rsid w:val="006C136B"/>
    <w:rsid w:val="006C19A8"/>
    <w:rsid w:val="006C2C6D"/>
    <w:rsid w:val="006C54CB"/>
    <w:rsid w:val="006C5B63"/>
    <w:rsid w:val="006C660A"/>
    <w:rsid w:val="006C7718"/>
    <w:rsid w:val="006D09D1"/>
    <w:rsid w:val="006D37EB"/>
    <w:rsid w:val="006D432F"/>
    <w:rsid w:val="006D49FA"/>
    <w:rsid w:val="006D5484"/>
    <w:rsid w:val="006D554F"/>
    <w:rsid w:val="006D5EDC"/>
    <w:rsid w:val="006D6A31"/>
    <w:rsid w:val="006E1241"/>
    <w:rsid w:val="006E2944"/>
    <w:rsid w:val="006E4FE7"/>
    <w:rsid w:val="006F1552"/>
    <w:rsid w:val="006F1F20"/>
    <w:rsid w:val="006F4FBD"/>
    <w:rsid w:val="006F5E39"/>
    <w:rsid w:val="006F70E9"/>
    <w:rsid w:val="006F7EBC"/>
    <w:rsid w:val="00701254"/>
    <w:rsid w:val="00701D92"/>
    <w:rsid w:val="0070287D"/>
    <w:rsid w:val="00704027"/>
    <w:rsid w:val="00704071"/>
    <w:rsid w:val="007044E7"/>
    <w:rsid w:val="00704F44"/>
    <w:rsid w:val="00707570"/>
    <w:rsid w:val="00710B89"/>
    <w:rsid w:val="00712669"/>
    <w:rsid w:val="007136C1"/>
    <w:rsid w:val="00713CC1"/>
    <w:rsid w:val="00715625"/>
    <w:rsid w:val="007158F1"/>
    <w:rsid w:val="007169C4"/>
    <w:rsid w:val="00720438"/>
    <w:rsid w:val="00720913"/>
    <w:rsid w:val="00721A15"/>
    <w:rsid w:val="007232EF"/>
    <w:rsid w:val="0072497A"/>
    <w:rsid w:val="00724FCA"/>
    <w:rsid w:val="007254F7"/>
    <w:rsid w:val="007263FB"/>
    <w:rsid w:val="00726A00"/>
    <w:rsid w:val="00731AF3"/>
    <w:rsid w:val="00731B3E"/>
    <w:rsid w:val="00733836"/>
    <w:rsid w:val="0073393C"/>
    <w:rsid w:val="0073476A"/>
    <w:rsid w:val="0073600E"/>
    <w:rsid w:val="00736545"/>
    <w:rsid w:val="00736708"/>
    <w:rsid w:val="00737EC2"/>
    <w:rsid w:val="007419E1"/>
    <w:rsid w:val="007423DB"/>
    <w:rsid w:val="00742A84"/>
    <w:rsid w:val="00743017"/>
    <w:rsid w:val="007453DF"/>
    <w:rsid w:val="007457B8"/>
    <w:rsid w:val="007502A2"/>
    <w:rsid w:val="007507E5"/>
    <w:rsid w:val="00750A16"/>
    <w:rsid w:val="007514E5"/>
    <w:rsid w:val="00752179"/>
    <w:rsid w:val="00752239"/>
    <w:rsid w:val="007527E3"/>
    <w:rsid w:val="00754EF7"/>
    <w:rsid w:val="00755534"/>
    <w:rsid w:val="00755689"/>
    <w:rsid w:val="00755BB0"/>
    <w:rsid w:val="00756FD3"/>
    <w:rsid w:val="007602EA"/>
    <w:rsid w:val="007609C7"/>
    <w:rsid w:val="00760C47"/>
    <w:rsid w:val="007626EA"/>
    <w:rsid w:val="007642DB"/>
    <w:rsid w:val="007669D1"/>
    <w:rsid w:val="00767109"/>
    <w:rsid w:val="007673EE"/>
    <w:rsid w:val="007703CC"/>
    <w:rsid w:val="00775A4A"/>
    <w:rsid w:val="00777F6A"/>
    <w:rsid w:val="00777F79"/>
    <w:rsid w:val="00780C37"/>
    <w:rsid w:val="00782B66"/>
    <w:rsid w:val="00784664"/>
    <w:rsid w:val="00784AD2"/>
    <w:rsid w:val="00784B3C"/>
    <w:rsid w:val="00785DBC"/>
    <w:rsid w:val="007860B8"/>
    <w:rsid w:val="0079003E"/>
    <w:rsid w:val="00790361"/>
    <w:rsid w:val="007908C9"/>
    <w:rsid w:val="00791CB6"/>
    <w:rsid w:val="00792C77"/>
    <w:rsid w:val="007941EF"/>
    <w:rsid w:val="00796412"/>
    <w:rsid w:val="0079736F"/>
    <w:rsid w:val="00797ACB"/>
    <w:rsid w:val="007A3FDF"/>
    <w:rsid w:val="007A5D9F"/>
    <w:rsid w:val="007A6FB2"/>
    <w:rsid w:val="007A72AA"/>
    <w:rsid w:val="007B1A3B"/>
    <w:rsid w:val="007B2982"/>
    <w:rsid w:val="007B2997"/>
    <w:rsid w:val="007B49FA"/>
    <w:rsid w:val="007B4E42"/>
    <w:rsid w:val="007B5EF5"/>
    <w:rsid w:val="007C33DD"/>
    <w:rsid w:val="007C39C6"/>
    <w:rsid w:val="007C4CC7"/>
    <w:rsid w:val="007C6C93"/>
    <w:rsid w:val="007C6DCC"/>
    <w:rsid w:val="007D07ED"/>
    <w:rsid w:val="007D4A22"/>
    <w:rsid w:val="007D4DF2"/>
    <w:rsid w:val="007E1CBE"/>
    <w:rsid w:val="007E249B"/>
    <w:rsid w:val="007E267F"/>
    <w:rsid w:val="007E46F3"/>
    <w:rsid w:val="007E4764"/>
    <w:rsid w:val="007E66DE"/>
    <w:rsid w:val="007E6D00"/>
    <w:rsid w:val="007E6DE3"/>
    <w:rsid w:val="007F0F40"/>
    <w:rsid w:val="007F1208"/>
    <w:rsid w:val="007F4F71"/>
    <w:rsid w:val="007F59F7"/>
    <w:rsid w:val="007F6362"/>
    <w:rsid w:val="007F72E1"/>
    <w:rsid w:val="007F7D5A"/>
    <w:rsid w:val="007F7ECF"/>
    <w:rsid w:val="00800EE6"/>
    <w:rsid w:val="00802696"/>
    <w:rsid w:val="008036B8"/>
    <w:rsid w:val="008040CF"/>
    <w:rsid w:val="0080464C"/>
    <w:rsid w:val="00804A98"/>
    <w:rsid w:val="00804F0B"/>
    <w:rsid w:val="00805462"/>
    <w:rsid w:val="0080576F"/>
    <w:rsid w:val="0081042D"/>
    <w:rsid w:val="00810F10"/>
    <w:rsid w:val="00812884"/>
    <w:rsid w:val="0081327E"/>
    <w:rsid w:val="008139CF"/>
    <w:rsid w:val="00814EDB"/>
    <w:rsid w:val="008156B8"/>
    <w:rsid w:val="00815B9F"/>
    <w:rsid w:val="00817C30"/>
    <w:rsid w:val="00817CEF"/>
    <w:rsid w:val="008200A5"/>
    <w:rsid w:val="00820277"/>
    <w:rsid w:val="008211D9"/>
    <w:rsid w:val="008216FC"/>
    <w:rsid w:val="008219BA"/>
    <w:rsid w:val="00821E9B"/>
    <w:rsid w:val="00822305"/>
    <w:rsid w:val="008228E9"/>
    <w:rsid w:val="00822D50"/>
    <w:rsid w:val="00823AA9"/>
    <w:rsid w:val="00824A9B"/>
    <w:rsid w:val="00826C28"/>
    <w:rsid w:val="0082745F"/>
    <w:rsid w:val="00830E82"/>
    <w:rsid w:val="00831CBF"/>
    <w:rsid w:val="00832562"/>
    <w:rsid w:val="00832EC3"/>
    <w:rsid w:val="008330C1"/>
    <w:rsid w:val="00833F5E"/>
    <w:rsid w:val="00835F31"/>
    <w:rsid w:val="00836E19"/>
    <w:rsid w:val="00840344"/>
    <w:rsid w:val="008403F8"/>
    <w:rsid w:val="00841520"/>
    <w:rsid w:val="00844C0D"/>
    <w:rsid w:val="008455B3"/>
    <w:rsid w:val="00846D3C"/>
    <w:rsid w:val="00847DD0"/>
    <w:rsid w:val="00850A87"/>
    <w:rsid w:val="008516A7"/>
    <w:rsid w:val="00852ECF"/>
    <w:rsid w:val="00853573"/>
    <w:rsid w:val="00854975"/>
    <w:rsid w:val="0085639E"/>
    <w:rsid w:val="0085677C"/>
    <w:rsid w:val="008600FA"/>
    <w:rsid w:val="008610C8"/>
    <w:rsid w:val="00863064"/>
    <w:rsid w:val="0086438E"/>
    <w:rsid w:val="00864C12"/>
    <w:rsid w:val="00864DB5"/>
    <w:rsid w:val="00866938"/>
    <w:rsid w:val="008674B7"/>
    <w:rsid w:val="00870F60"/>
    <w:rsid w:val="008716D7"/>
    <w:rsid w:val="00871E92"/>
    <w:rsid w:val="008743CF"/>
    <w:rsid w:val="00874602"/>
    <w:rsid w:val="00874F96"/>
    <w:rsid w:val="008752D6"/>
    <w:rsid w:val="0087530B"/>
    <w:rsid w:val="00876169"/>
    <w:rsid w:val="00876379"/>
    <w:rsid w:val="0087698F"/>
    <w:rsid w:val="00877082"/>
    <w:rsid w:val="00880CC0"/>
    <w:rsid w:val="00881D11"/>
    <w:rsid w:val="00882181"/>
    <w:rsid w:val="00883D45"/>
    <w:rsid w:val="00886063"/>
    <w:rsid w:val="00886C80"/>
    <w:rsid w:val="00887BC3"/>
    <w:rsid w:val="0089038D"/>
    <w:rsid w:val="00891617"/>
    <w:rsid w:val="00893B28"/>
    <w:rsid w:val="00893DED"/>
    <w:rsid w:val="00895A88"/>
    <w:rsid w:val="008977DA"/>
    <w:rsid w:val="008A03C4"/>
    <w:rsid w:val="008A1E3E"/>
    <w:rsid w:val="008A2838"/>
    <w:rsid w:val="008A37F9"/>
    <w:rsid w:val="008A404D"/>
    <w:rsid w:val="008A428B"/>
    <w:rsid w:val="008A59DA"/>
    <w:rsid w:val="008A63D9"/>
    <w:rsid w:val="008A6937"/>
    <w:rsid w:val="008A74E2"/>
    <w:rsid w:val="008B0509"/>
    <w:rsid w:val="008B0E7E"/>
    <w:rsid w:val="008B14B3"/>
    <w:rsid w:val="008B17A7"/>
    <w:rsid w:val="008B4FC4"/>
    <w:rsid w:val="008B4FDF"/>
    <w:rsid w:val="008B5497"/>
    <w:rsid w:val="008B612A"/>
    <w:rsid w:val="008B62AA"/>
    <w:rsid w:val="008B676F"/>
    <w:rsid w:val="008B6CD9"/>
    <w:rsid w:val="008B6FBE"/>
    <w:rsid w:val="008C09C7"/>
    <w:rsid w:val="008C1117"/>
    <w:rsid w:val="008C1695"/>
    <w:rsid w:val="008C25A4"/>
    <w:rsid w:val="008C2F00"/>
    <w:rsid w:val="008C4E71"/>
    <w:rsid w:val="008C511B"/>
    <w:rsid w:val="008C5E1D"/>
    <w:rsid w:val="008C7229"/>
    <w:rsid w:val="008C7688"/>
    <w:rsid w:val="008C7C63"/>
    <w:rsid w:val="008D05F4"/>
    <w:rsid w:val="008D0F05"/>
    <w:rsid w:val="008D16EF"/>
    <w:rsid w:val="008D1BFB"/>
    <w:rsid w:val="008D3394"/>
    <w:rsid w:val="008D3817"/>
    <w:rsid w:val="008D3AA5"/>
    <w:rsid w:val="008D4F60"/>
    <w:rsid w:val="008D5C68"/>
    <w:rsid w:val="008D5FF6"/>
    <w:rsid w:val="008E0EAD"/>
    <w:rsid w:val="008E4991"/>
    <w:rsid w:val="008E555A"/>
    <w:rsid w:val="008E5F08"/>
    <w:rsid w:val="008E6AE4"/>
    <w:rsid w:val="008F0AA1"/>
    <w:rsid w:val="008F1113"/>
    <w:rsid w:val="008F2A03"/>
    <w:rsid w:val="008F446A"/>
    <w:rsid w:val="008F52C1"/>
    <w:rsid w:val="008F52DE"/>
    <w:rsid w:val="008F6BA5"/>
    <w:rsid w:val="008F7965"/>
    <w:rsid w:val="008F7B6B"/>
    <w:rsid w:val="00901214"/>
    <w:rsid w:val="00901C58"/>
    <w:rsid w:val="00902589"/>
    <w:rsid w:val="00903B25"/>
    <w:rsid w:val="00905AEE"/>
    <w:rsid w:val="00905B27"/>
    <w:rsid w:val="00905D0A"/>
    <w:rsid w:val="00906B2A"/>
    <w:rsid w:val="00907042"/>
    <w:rsid w:val="0090751B"/>
    <w:rsid w:val="00911717"/>
    <w:rsid w:val="00911DFB"/>
    <w:rsid w:val="00911E1C"/>
    <w:rsid w:val="009134CA"/>
    <w:rsid w:val="009139FB"/>
    <w:rsid w:val="00913E3E"/>
    <w:rsid w:val="00914095"/>
    <w:rsid w:val="00915F70"/>
    <w:rsid w:val="00917E1B"/>
    <w:rsid w:val="00917E77"/>
    <w:rsid w:val="00922231"/>
    <w:rsid w:val="00924C9D"/>
    <w:rsid w:val="009251A6"/>
    <w:rsid w:val="009274B9"/>
    <w:rsid w:val="00927D06"/>
    <w:rsid w:val="0093044B"/>
    <w:rsid w:val="009308CC"/>
    <w:rsid w:val="00933BA2"/>
    <w:rsid w:val="00933D0E"/>
    <w:rsid w:val="00933D3D"/>
    <w:rsid w:val="00934A40"/>
    <w:rsid w:val="00935A07"/>
    <w:rsid w:val="00941DE6"/>
    <w:rsid w:val="0094216A"/>
    <w:rsid w:val="009446A5"/>
    <w:rsid w:val="00944D37"/>
    <w:rsid w:val="009455A3"/>
    <w:rsid w:val="00945634"/>
    <w:rsid w:val="009458D4"/>
    <w:rsid w:val="00946BD8"/>
    <w:rsid w:val="00947520"/>
    <w:rsid w:val="00950920"/>
    <w:rsid w:val="0095286A"/>
    <w:rsid w:val="00952AD4"/>
    <w:rsid w:val="009535F9"/>
    <w:rsid w:val="00954353"/>
    <w:rsid w:val="00954E2C"/>
    <w:rsid w:val="00955BF8"/>
    <w:rsid w:val="00956AF4"/>
    <w:rsid w:val="00960838"/>
    <w:rsid w:val="00963302"/>
    <w:rsid w:val="0096739E"/>
    <w:rsid w:val="009701EA"/>
    <w:rsid w:val="009706EF"/>
    <w:rsid w:val="0097093F"/>
    <w:rsid w:val="009749C0"/>
    <w:rsid w:val="009755A5"/>
    <w:rsid w:val="00975E78"/>
    <w:rsid w:val="009769A3"/>
    <w:rsid w:val="00977A59"/>
    <w:rsid w:val="009800C0"/>
    <w:rsid w:val="00981293"/>
    <w:rsid w:val="00981E21"/>
    <w:rsid w:val="00983A1E"/>
    <w:rsid w:val="009856E4"/>
    <w:rsid w:val="00987263"/>
    <w:rsid w:val="00990F5D"/>
    <w:rsid w:val="00991C51"/>
    <w:rsid w:val="009926EF"/>
    <w:rsid w:val="00992D1F"/>
    <w:rsid w:val="00993CD8"/>
    <w:rsid w:val="00993F39"/>
    <w:rsid w:val="00994C92"/>
    <w:rsid w:val="009A20FE"/>
    <w:rsid w:val="009A2163"/>
    <w:rsid w:val="009A255E"/>
    <w:rsid w:val="009A3AD9"/>
    <w:rsid w:val="009A697F"/>
    <w:rsid w:val="009A6E7F"/>
    <w:rsid w:val="009A6F53"/>
    <w:rsid w:val="009B03EC"/>
    <w:rsid w:val="009B08D3"/>
    <w:rsid w:val="009B1EC8"/>
    <w:rsid w:val="009B2B9C"/>
    <w:rsid w:val="009B4A22"/>
    <w:rsid w:val="009C066A"/>
    <w:rsid w:val="009C247E"/>
    <w:rsid w:val="009C2B89"/>
    <w:rsid w:val="009C3493"/>
    <w:rsid w:val="009C647F"/>
    <w:rsid w:val="009C64FC"/>
    <w:rsid w:val="009D04A8"/>
    <w:rsid w:val="009D07D9"/>
    <w:rsid w:val="009D0932"/>
    <w:rsid w:val="009D36FD"/>
    <w:rsid w:val="009D384E"/>
    <w:rsid w:val="009D4463"/>
    <w:rsid w:val="009D5E7C"/>
    <w:rsid w:val="009D792A"/>
    <w:rsid w:val="009D79FD"/>
    <w:rsid w:val="009D7D03"/>
    <w:rsid w:val="009E1A91"/>
    <w:rsid w:val="009E6A19"/>
    <w:rsid w:val="009E6B19"/>
    <w:rsid w:val="009E6FEC"/>
    <w:rsid w:val="009F0FDD"/>
    <w:rsid w:val="009F28A6"/>
    <w:rsid w:val="009F3AD9"/>
    <w:rsid w:val="009F4298"/>
    <w:rsid w:val="009F49C2"/>
    <w:rsid w:val="009F65E2"/>
    <w:rsid w:val="009F7910"/>
    <w:rsid w:val="00A006D8"/>
    <w:rsid w:val="00A0288B"/>
    <w:rsid w:val="00A03B49"/>
    <w:rsid w:val="00A04282"/>
    <w:rsid w:val="00A074F2"/>
    <w:rsid w:val="00A07A8C"/>
    <w:rsid w:val="00A1094F"/>
    <w:rsid w:val="00A10D62"/>
    <w:rsid w:val="00A1145D"/>
    <w:rsid w:val="00A12367"/>
    <w:rsid w:val="00A140DE"/>
    <w:rsid w:val="00A14CF8"/>
    <w:rsid w:val="00A218E0"/>
    <w:rsid w:val="00A234FC"/>
    <w:rsid w:val="00A236F5"/>
    <w:rsid w:val="00A24BD6"/>
    <w:rsid w:val="00A24E00"/>
    <w:rsid w:val="00A255EB"/>
    <w:rsid w:val="00A25A61"/>
    <w:rsid w:val="00A271B1"/>
    <w:rsid w:val="00A27D82"/>
    <w:rsid w:val="00A30404"/>
    <w:rsid w:val="00A3123F"/>
    <w:rsid w:val="00A32C5C"/>
    <w:rsid w:val="00A34A8E"/>
    <w:rsid w:val="00A34CB3"/>
    <w:rsid w:val="00A367DA"/>
    <w:rsid w:val="00A40500"/>
    <w:rsid w:val="00A4054C"/>
    <w:rsid w:val="00A4282D"/>
    <w:rsid w:val="00A444D4"/>
    <w:rsid w:val="00A44A59"/>
    <w:rsid w:val="00A45562"/>
    <w:rsid w:val="00A45CDA"/>
    <w:rsid w:val="00A463D8"/>
    <w:rsid w:val="00A4732A"/>
    <w:rsid w:val="00A50E43"/>
    <w:rsid w:val="00A5392E"/>
    <w:rsid w:val="00A54B3B"/>
    <w:rsid w:val="00A60E3E"/>
    <w:rsid w:val="00A629E0"/>
    <w:rsid w:val="00A630BB"/>
    <w:rsid w:val="00A64218"/>
    <w:rsid w:val="00A64DE0"/>
    <w:rsid w:val="00A66793"/>
    <w:rsid w:val="00A67177"/>
    <w:rsid w:val="00A67E1C"/>
    <w:rsid w:val="00A70ADC"/>
    <w:rsid w:val="00A7132E"/>
    <w:rsid w:val="00A713EE"/>
    <w:rsid w:val="00A73FF5"/>
    <w:rsid w:val="00A7478C"/>
    <w:rsid w:val="00A7537A"/>
    <w:rsid w:val="00A80AB0"/>
    <w:rsid w:val="00A819AD"/>
    <w:rsid w:val="00A8436E"/>
    <w:rsid w:val="00A84A4E"/>
    <w:rsid w:val="00A8531F"/>
    <w:rsid w:val="00A8677B"/>
    <w:rsid w:val="00A871BB"/>
    <w:rsid w:val="00A90BE1"/>
    <w:rsid w:val="00A91E7A"/>
    <w:rsid w:val="00A9275F"/>
    <w:rsid w:val="00A93EB6"/>
    <w:rsid w:val="00A93FAC"/>
    <w:rsid w:val="00A943D2"/>
    <w:rsid w:val="00A94B62"/>
    <w:rsid w:val="00A94D9F"/>
    <w:rsid w:val="00A95300"/>
    <w:rsid w:val="00A9660C"/>
    <w:rsid w:val="00A96874"/>
    <w:rsid w:val="00A971DD"/>
    <w:rsid w:val="00A97B32"/>
    <w:rsid w:val="00AA167F"/>
    <w:rsid w:val="00AA51B7"/>
    <w:rsid w:val="00AA56D4"/>
    <w:rsid w:val="00AA6817"/>
    <w:rsid w:val="00AA69DB"/>
    <w:rsid w:val="00AA7F9F"/>
    <w:rsid w:val="00AB06A5"/>
    <w:rsid w:val="00AB0A76"/>
    <w:rsid w:val="00AB1188"/>
    <w:rsid w:val="00AB13DC"/>
    <w:rsid w:val="00AB2C5A"/>
    <w:rsid w:val="00AB2CB9"/>
    <w:rsid w:val="00AB2EDB"/>
    <w:rsid w:val="00AB4B81"/>
    <w:rsid w:val="00AB5228"/>
    <w:rsid w:val="00AB627B"/>
    <w:rsid w:val="00AB6716"/>
    <w:rsid w:val="00AB7BB0"/>
    <w:rsid w:val="00AC0CB7"/>
    <w:rsid w:val="00AC1025"/>
    <w:rsid w:val="00AC10A7"/>
    <w:rsid w:val="00AC1FD0"/>
    <w:rsid w:val="00AC254D"/>
    <w:rsid w:val="00AC324D"/>
    <w:rsid w:val="00AC3653"/>
    <w:rsid w:val="00AC4368"/>
    <w:rsid w:val="00AC4AD5"/>
    <w:rsid w:val="00AC50D4"/>
    <w:rsid w:val="00AC51FC"/>
    <w:rsid w:val="00AC63E7"/>
    <w:rsid w:val="00AC64BF"/>
    <w:rsid w:val="00AC6645"/>
    <w:rsid w:val="00AC7045"/>
    <w:rsid w:val="00AD09A2"/>
    <w:rsid w:val="00AD0AEE"/>
    <w:rsid w:val="00AD0BBF"/>
    <w:rsid w:val="00AD283A"/>
    <w:rsid w:val="00AD2B98"/>
    <w:rsid w:val="00AD4316"/>
    <w:rsid w:val="00AD49D6"/>
    <w:rsid w:val="00AD5353"/>
    <w:rsid w:val="00AD691F"/>
    <w:rsid w:val="00AD694A"/>
    <w:rsid w:val="00AD7662"/>
    <w:rsid w:val="00AD7E7C"/>
    <w:rsid w:val="00AD7EA6"/>
    <w:rsid w:val="00AE0993"/>
    <w:rsid w:val="00AE0A69"/>
    <w:rsid w:val="00AE0E61"/>
    <w:rsid w:val="00AE0F6B"/>
    <w:rsid w:val="00AE393F"/>
    <w:rsid w:val="00AE597A"/>
    <w:rsid w:val="00AE5C0E"/>
    <w:rsid w:val="00AE6925"/>
    <w:rsid w:val="00AF1EA8"/>
    <w:rsid w:val="00AF3839"/>
    <w:rsid w:val="00AF3DAB"/>
    <w:rsid w:val="00AF4B72"/>
    <w:rsid w:val="00AF56FA"/>
    <w:rsid w:val="00AF5B12"/>
    <w:rsid w:val="00AF6062"/>
    <w:rsid w:val="00AF65AD"/>
    <w:rsid w:val="00AF7897"/>
    <w:rsid w:val="00B002C8"/>
    <w:rsid w:val="00B012FE"/>
    <w:rsid w:val="00B02456"/>
    <w:rsid w:val="00B02FD2"/>
    <w:rsid w:val="00B03226"/>
    <w:rsid w:val="00B0636D"/>
    <w:rsid w:val="00B07CBE"/>
    <w:rsid w:val="00B10417"/>
    <w:rsid w:val="00B11F1E"/>
    <w:rsid w:val="00B177C8"/>
    <w:rsid w:val="00B17BE4"/>
    <w:rsid w:val="00B17E77"/>
    <w:rsid w:val="00B222A4"/>
    <w:rsid w:val="00B22516"/>
    <w:rsid w:val="00B23A6A"/>
    <w:rsid w:val="00B2416A"/>
    <w:rsid w:val="00B276EC"/>
    <w:rsid w:val="00B27DB7"/>
    <w:rsid w:val="00B33AB9"/>
    <w:rsid w:val="00B33E92"/>
    <w:rsid w:val="00B34D24"/>
    <w:rsid w:val="00B35783"/>
    <w:rsid w:val="00B36D2F"/>
    <w:rsid w:val="00B42DB0"/>
    <w:rsid w:val="00B4402A"/>
    <w:rsid w:val="00B4540C"/>
    <w:rsid w:val="00B477ED"/>
    <w:rsid w:val="00B514AA"/>
    <w:rsid w:val="00B528B5"/>
    <w:rsid w:val="00B52C33"/>
    <w:rsid w:val="00B550A9"/>
    <w:rsid w:val="00B55B9C"/>
    <w:rsid w:val="00B5675D"/>
    <w:rsid w:val="00B56ABC"/>
    <w:rsid w:val="00B57B14"/>
    <w:rsid w:val="00B601CC"/>
    <w:rsid w:val="00B60B54"/>
    <w:rsid w:val="00B61C85"/>
    <w:rsid w:val="00B632C4"/>
    <w:rsid w:val="00B656BA"/>
    <w:rsid w:val="00B6638B"/>
    <w:rsid w:val="00B663D2"/>
    <w:rsid w:val="00B66987"/>
    <w:rsid w:val="00B71686"/>
    <w:rsid w:val="00B746FC"/>
    <w:rsid w:val="00B7556D"/>
    <w:rsid w:val="00B76395"/>
    <w:rsid w:val="00B76BE4"/>
    <w:rsid w:val="00B77D1E"/>
    <w:rsid w:val="00B80B75"/>
    <w:rsid w:val="00B8102E"/>
    <w:rsid w:val="00B81319"/>
    <w:rsid w:val="00B81588"/>
    <w:rsid w:val="00B82EFD"/>
    <w:rsid w:val="00B83E31"/>
    <w:rsid w:val="00B84514"/>
    <w:rsid w:val="00B85390"/>
    <w:rsid w:val="00B907BE"/>
    <w:rsid w:val="00B916E9"/>
    <w:rsid w:val="00B925B4"/>
    <w:rsid w:val="00B9579A"/>
    <w:rsid w:val="00B96105"/>
    <w:rsid w:val="00B96644"/>
    <w:rsid w:val="00BA10CE"/>
    <w:rsid w:val="00BA23CE"/>
    <w:rsid w:val="00BA2D5A"/>
    <w:rsid w:val="00BA3B3A"/>
    <w:rsid w:val="00BA4150"/>
    <w:rsid w:val="00BA490D"/>
    <w:rsid w:val="00BA4977"/>
    <w:rsid w:val="00BA5FBC"/>
    <w:rsid w:val="00BA60A6"/>
    <w:rsid w:val="00BA6BA4"/>
    <w:rsid w:val="00BA752F"/>
    <w:rsid w:val="00BA7A91"/>
    <w:rsid w:val="00BA7C4B"/>
    <w:rsid w:val="00BB02F9"/>
    <w:rsid w:val="00BB38C3"/>
    <w:rsid w:val="00BB6F8B"/>
    <w:rsid w:val="00BB73EA"/>
    <w:rsid w:val="00BB743A"/>
    <w:rsid w:val="00BB77AB"/>
    <w:rsid w:val="00BB7A65"/>
    <w:rsid w:val="00BB7F37"/>
    <w:rsid w:val="00BC11A1"/>
    <w:rsid w:val="00BC1512"/>
    <w:rsid w:val="00BC2369"/>
    <w:rsid w:val="00BC2B47"/>
    <w:rsid w:val="00BC2F1E"/>
    <w:rsid w:val="00BC345A"/>
    <w:rsid w:val="00BC37CC"/>
    <w:rsid w:val="00BC4A55"/>
    <w:rsid w:val="00BC5832"/>
    <w:rsid w:val="00BC5B4F"/>
    <w:rsid w:val="00BC5BB6"/>
    <w:rsid w:val="00BD21A9"/>
    <w:rsid w:val="00BD2945"/>
    <w:rsid w:val="00BD30E2"/>
    <w:rsid w:val="00BD553F"/>
    <w:rsid w:val="00BD5EC5"/>
    <w:rsid w:val="00BD6476"/>
    <w:rsid w:val="00BD7D90"/>
    <w:rsid w:val="00BE0451"/>
    <w:rsid w:val="00BE1C32"/>
    <w:rsid w:val="00BE2411"/>
    <w:rsid w:val="00BE3EEA"/>
    <w:rsid w:val="00BE46E6"/>
    <w:rsid w:val="00BE5CEF"/>
    <w:rsid w:val="00BE6369"/>
    <w:rsid w:val="00BE6819"/>
    <w:rsid w:val="00BF0974"/>
    <w:rsid w:val="00BF1D6B"/>
    <w:rsid w:val="00BF4701"/>
    <w:rsid w:val="00BF5A0E"/>
    <w:rsid w:val="00BF5E52"/>
    <w:rsid w:val="00BF76D1"/>
    <w:rsid w:val="00C02F04"/>
    <w:rsid w:val="00C03300"/>
    <w:rsid w:val="00C03FA1"/>
    <w:rsid w:val="00C047F0"/>
    <w:rsid w:val="00C06997"/>
    <w:rsid w:val="00C07349"/>
    <w:rsid w:val="00C10044"/>
    <w:rsid w:val="00C10897"/>
    <w:rsid w:val="00C127B7"/>
    <w:rsid w:val="00C12CA4"/>
    <w:rsid w:val="00C12D2C"/>
    <w:rsid w:val="00C14673"/>
    <w:rsid w:val="00C1491C"/>
    <w:rsid w:val="00C1610B"/>
    <w:rsid w:val="00C172C8"/>
    <w:rsid w:val="00C203E4"/>
    <w:rsid w:val="00C209E7"/>
    <w:rsid w:val="00C212E8"/>
    <w:rsid w:val="00C21D18"/>
    <w:rsid w:val="00C21F52"/>
    <w:rsid w:val="00C23449"/>
    <w:rsid w:val="00C247EE"/>
    <w:rsid w:val="00C24C5C"/>
    <w:rsid w:val="00C26B25"/>
    <w:rsid w:val="00C2736B"/>
    <w:rsid w:val="00C27737"/>
    <w:rsid w:val="00C27989"/>
    <w:rsid w:val="00C30481"/>
    <w:rsid w:val="00C33739"/>
    <w:rsid w:val="00C34EE4"/>
    <w:rsid w:val="00C3551D"/>
    <w:rsid w:val="00C35E5A"/>
    <w:rsid w:val="00C4057D"/>
    <w:rsid w:val="00C40807"/>
    <w:rsid w:val="00C412B4"/>
    <w:rsid w:val="00C4161D"/>
    <w:rsid w:val="00C4290F"/>
    <w:rsid w:val="00C43745"/>
    <w:rsid w:val="00C43AAE"/>
    <w:rsid w:val="00C446B0"/>
    <w:rsid w:val="00C4525C"/>
    <w:rsid w:val="00C47080"/>
    <w:rsid w:val="00C50413"/>
    <w:rsid w:val="00C52417"/>
    <w:rsid w:val="00C53CD5"/>
    <w:rsid w:val="00C55C0B"/>
    <w:rsid w:val="00C55CD3"/>
    <w:rsid w:val="00C55D1E"/>
    <w:rsid w:val="00C55EF9"/>
    <w:rsid w:val="00C5630F"/>
    <w:rsid w:val="00C57C32"/>
    <w:rsid w:val="00C60327"/>
    <w:rsid w:val="00C623E8"/>
    <w:rsid w:val="00C64493"/>
    <w:rsid w:val="00C67854"/>
    <w:rsid w:val="00C71178"/>
    <w:rsid w:val="00C7136A"/>
    <w:rsid w:val="00C71831"/>
    <w:rsid w:val="00C71C44"/>
    <w:rsid w:val="00C7302D"/>
    <w:rsid w:val="00C73343"/>
    <w:rsid w:val="00C73CD8"/>
    <w:rsid w:val="00C75122"/>
    <w:rsid w:val="00C767C3"/>
    <w:rsid w:val="00C76D8C"/>
    <w:rsid w:val="00C77244"/>
    <w:rsid w:val="00C81003"/>
    <w:rsid w:val="00C8418C"/>
    <w:rsid w:val="00C85D33"/>
    <w:rsid w:val="00C86B11"/>
    <w:rsid w:val="00C86DD3"/>
    <w:rsid w:val="00C87F01"/>
    <w:rsid w:val="00C914D5"/>
    <w:rsid w:val="00C9161D"/>
    <w:rsid w:val="00C947C2"/>
    <w:rsid w:val="00C961B7"/>
    <w:rsid w:val="00C96256"/>
    <w:rsid w:val="00C96596"/>
    <w:rsid w:val="00C97634"/>
    <w:rsid w:val="00CA2B06"/>
    <w:rsid w:val="00CA2D2D"/>
    <w:rsid w:val="00CA3023"/>
    <w:rsid w:val="00CA4C21"/>
    <w:rsid w:val="00CA501C"/>
    <w:rsid w:val="00CA50E1"/>
    <w:rsid w:val="00CA512B"/>
    <w:rsid w:val="00CA593C"/>
    <w:rsid w:val="00CA67BB"/>
    <w:rsid w:val="00CB3DCE"/>
    <w:rsid w:val="00CB41FD"/>
    <w:rsid w:val="00CB44E7"/>
    <w:rsid w:val="00CB4C46"/>
    <w:rsid w:val="00CB4CD9"/>
    <w:rsid w:val="00CB52D6"/>
    <w:rsid w:val="00CB6F4C"/>
    <w:rsid w:val="00CB77D0"/>
    <w:rsid w:val="00CC0C90"/>
    <w:rsid w:val="00CC2E8C"/>
    <w:rsid w:val="00CC2F88"/>
    <w:rsid w:val="00CC41F1"/>
    <w:rsid w:val="00CC4722"/>
    <w:rsid w:val="00CC4AD1"/>
    <w:rsid w:val="00CC4F44"/>
    <w:rsid w:val="00CC507B"/>
    <w:rsid w:val="00CC5EA2"/>
    <w:rsid w:val="00CC68AF"/>
    <w:rsid w:val="00CC6F4D"/>
    <w:rsid w:val="00CC7411"/>
    <w:rsid w:val="00CD115C"/>
    <w:rsid w:val="00CD1D3A"/>
    <w:rsid w:val="00CD2081"/>
    <w:rsid w:val="00CD47F8"/>
    <w:rsid w:val="00CD725A"/>
    <w:rsid w:val="00CD7887"/>
    <w:rsid w:val="00CE0790"/>
    <w:rsid w:val="00CE32FB"/>
    <w:rsid w:val="00CE7E46"/>
    <w:rsid w:val="00CF0A44"/>
    <w:rsid w:val="00CF1297"/>
    <w:rsid w:val="00CF1641"/>
    <w:rsid w:val="00CF2C76"/>
    <w:rsid w:val="00CF63BE"/>
    <w:rsid w:val="00CF678C"/>
    <w:rsid w:val="00CF7417"/>
    <w:rsid w:val="00D0416C"/>
    <w:rsid w:val="00D04C4D"/>
    <w:rsid w:val="00D04F93"/>
    <w:rsid w:val="00D0633F"/>
    <w:rsid w:val="00D063F2"/>
    <w:rsid w:val="00D10C7A"/>
    <w:rsid w:val="00D11DE5"/>
    <w:rsid w:val="00D12E9E"/>
    <w:rsid w:val="00D15565"/>
    <w:rsid w:val="00D16436"/>
    <w:rsid w:val="00D20B40"/>
    <w:rsid w:val="00D212F3"/>
    <w:rsid w:val="00D2339C"/>
    <w:rsid w:val="00D237AA"/>
    <w:rsid w:val="00D244FC"/>
    <w:rsid w:val="00D25B94"/>
    <w:rsid w:val="00D25BC4"/>
    <w:rsid w:val="00D26589"/>
    <w:rsid w:val="00D2715C"/>
    <w:rsid w:val="00D27CE2"/>
    <w:rsid w:val="00D3065F"/>
    <w:rsid w:val="00D31499"/>
    <w:rsid w:val="00D315A5"/>
    <w:rsid w:val="00D320CA"/>
    <w:rsid w:val="00D32F16"/>
    <w:rsid w:val="00D33FEB"/>
    <w:rsid w:val="00D35313"/>
    <w:rsid w:val="00D371DF"/>
    <w:rsid w:val="00D43452"/>
    <w:rsid w:val="00D43694"/>
    <w:rsid w:val="00D436A3"/>
    <w:rsid w:val="00D447CD"/>
    <w:rsid w:val="00D455D6"/>
    <w:rsid w:val="00D45D01"/>
    <w:rsid w:val="00D461CC"/>
    <w:rsid w:val="00D51297"/>
    <w:rsid w:val="00D5192D"/>
    <w:rsid w:val="00D51C86"/>
    <w:rsid w:val="00D541D4"/>
    <w:rsid w:val="00D548D8"/>
    <w:rsid w:val="00D54D2E"/>
    <w:rsid w:val="00D54FEA"/>
    <w:rsid w:val="00D56208"/>
    <w:rsid w:val="00D56B62"/>
    <w:rsid w:val="00D57B31"/>
    <w:rsid w:val="00D60045"/>
    <w:rsid w:val="00D60A69"/>
    <w:rsid w:val="00D62041"/>
    <w:rsid w:val="00D643D5"/>
    <w:rsid w:val="00D65CB9"/>
    <w:rsid w:val="00D65DA2"/>
    <w:rsid w:val="00D66554"/>
    <w:rsid w:val="00D67C12"/>
    <w:rsid w:val="00D67CA8"/>
    <w:rsid w:val="00D7099E"/>
    <w:rsid w:val="00D72385"/>
    <w:rsid w:val="00D73E7D"/>
    <w:rsid w:val="00D7497F"/>
    <w:rsid w:val="00D74E5B"/>
    <w:rsid w:val="00D74E68"/>
    <w:rsid w:val="00D76D08"/>
    <w:rsid w:val="00D77524"/>
    <w:rsid w:val="00D801F5"/>
    <w:rsid w:val="00D8158D"/>
    <w:rsid w:val="00D82A51"/>
    <w:rsid w:val="00D84EB7"/>
    <w:rsid w:val="00D85040"/>
    <w:rsid w:val="00D91F2B"/>
    <w:rsid w:val="00D930D0"/>
    <w:rsid w:val="00D938B1"/>
    <w:rsid w:val="00D953C5"/>
    <w:rsid w:val="00D962B7"/>
    <w:rsid w:val="00D96CD1"/>
    <w:rsid w:val="00DA04BB"/>
    <w:rsid w:val="00DA1D8C"/>
    <w:rsid w:val="00DA3C94"/>
    <w:rsid w:val="00DB20BE"/>
    <w:rsid w:val="00DB2242"/>
    <w:rsid w:val="00DB7196"/>
    <w:rsid w:val="00DC09CC"/>
    <w:rsid w:val="00DC13AB"/>
    <w:rsid w:val="00DC29A1"/>
    <w:rsid w:val="00DC2A67"/>
    <w:rsid w:val="00DC3805"/>
    <w:rsid w:val="00DC4EBE"/>
    <w:rsid w:val="00DC589B"/>
    <w:rsid w:val="00DC600F"/>
    <w:rsid w:val="00DC62CD"/>
    <w:rsid w:val="00DC6685"/>
    <w:rsid w:val="00DC78FF"/>
    <w:rsid w:val="00DD3930"/>
    <w:rsid w:val="00DD3BE4"/>
    <w:rsid w:val="00DD42D2"/>
    <w:rsid w:val="00DD4975"/>
    <w:rsid w:val="00DD4E51"/>
    <w:rsid w:val="00DD4FFF"/>
    <w:rsid w:val="00DD5823"/>
    <w:rsid w:val="00DE0C9D"/>
    <w:rsid w:val="00DE11D4"/>
    <w:rsid w:val="00DE178A"/>
    <w:rsid w:val="00DE1E94"/>
    <w:rsid w:val="00DE1F93"/>
    <w:rsid w:val="00DE4CCB"/>
    <w:rsid w:val="00DE587F"/>
    <w:rsid w:val="00DE5B87"/>
    <w:rsid w:val="00DE6364"/>
    <w:rsid w:val="00DE6AAF"/>
    <w:rsid w:val="00DE6AF9"/>
    <w:rsid w:val="00DF1E02"/>
    <w:rsid w:val="00DF2172"/>
    <w:rsid w:val="00DF2345"/>
    <w:rsid w:val="00DF318C"/>
    <w:rsid w:val="00DF34C5"/>
    <w:rsid w:val="00DF456A"/>
    <w:rsid w:val="00DF7922"/>
    <w:rsid w:val="00DF7DA7"/>
    <w:rsid w:val="00E00057"/>
    <w:rsid w:val="00E00581"/>
    <w:rsid w:val="00E0156D"/>
    <w:rsid w:val="00E01F1D"/>
    <w:rsid w:val="00E02604"/>
    <w:rsid w:val="00E04B96"/>
    <w:rsid w:val="00E05434"/>
    <w:rsid w:val="00E1002E"/>
    <w:rsid w:val="00E10D9C"/>
    <w:rsid w:val="00E10FFA"/>
    <w:rsid w:val="00E12800"/>
    <w:rsid w:val="00E1533F"/>
    <w:rsid w:val="00E16833"/>
    <w:rsid w:val="00E16D6C"/>
    <w:rsid w:val="00E20DA0"/>
    <w:rsid w:val="00E20F0D"/>
    <w:rsid w:val="00E213FE"/>
    <w:rsid w:val="00E219E3"/>
    <w:rsid w:val="00E221C5"/>
    <w:rsid w:val="00E22ACA"/>
    <w:rsid w:val="00E2557F"/>
    <w:rsid w:val="00E2741C"/>
    <w:rsid w:val="00E32063"/>
    <w:rsid w:val="00E32FDA"/>
    <w:rsid w:val="00E3317E"/>
    <w:rsid w:val="00E35E49"/>
    <w:rsid w:val="00E36C7E"/>
    <w:rsid w:val="00E401E9"/>
    <w:rsid w:val="00E406D9"/>
    <w:rsid w:val="00E4094F"/>
    <w:rsid w:val="00E411EC"/>
    <w:rsid w:val="00E43429"/>
    <w:rsid w:val="00E44BF4"/>
    <w:rsid w:val="00E45FDC"/>
    <w:rsid w:val="00E509A0"/>
    <w:rsid w:val="00E51E3F"/>
    <w:rsid w:val="00E552D5"/>
    <w:rsid w:val="00E55487"/>
    <w:rsid w:val="00E60F2B"/>
    <w:rsid w:val="00E611A9"/>
    <w:rsid w:val="00E617D3"/>
    <w:rsid w:val="00E64693"/>
    <w:rsid w:val="00E6737C"/>
    <w:rsid w:val="00E705C4"/>
    <w:rsid w:val="00E70AE4"/>
    <w:rsid w:val="00E70E93"/>
    <w:rsid w:val="00E70F43"/>
    <w:rsid w:val="00E7254C"/>
    <w:rsid w:val="00E728FA"/>
    <w:rsid w:val="00E72AF8"/>
    <w:rsid w:val="00E73E93"/>
    <w:rsid w:val="00E7439B"/>
    <w:rsid w:val="00E74E1F"/>
    <w:rsid w:val="00E7561E"/>
    <w:rsid w:val="00E76BF3"/>
    <w:rsid w:val="00E77BC9"/>
    <w:rsid w:val="00E80112"/>
    <w:rsid w:val="00E804A4"/>
    <w:rsid w:val="00E82AA2"/>
    <w:rsid w:val="00E85415"/>
    <w:rsid w:val="00E856A4"/>
    <w:rsid w:val="00E85C22"/>
    <w:rsid w:val="00E87AE4"/>
    <w:rsid w:val="00E87FF1"/>
    <w:rsid w:val="00E928E7"/>
    <w:rsid w:val="00E9319E"/>
    <w:rsid w:val="00E93DC4"/>
    <w:rsid w:val="00E95643"/>
    <w:rsid w:val="00E95ADC"/>
    <w:rsid w:val="00E97567"/>
    <w:rsid w:val="00EA0322"/>
    <w:rsid w:val="00EA304F"/>
    <w:rsid w:val="00EA34C7"/>
    <w:rsid w:val="00EA3B85"/>
    <w:rsid w:val="00EA3F5B"/>
    <w:rsid w:val="00EA54D9"/>
    <w:rsid w:val="00EA56B3"/>
    <w:rsid w:val="00EA6CAE"/>
    <w:rsid w:val="00EB0195"/>
    <w:rsid w:val="00EB02A4"/>
    <w:rsid w:val="00EB1202"/>
    <w:rsid w:val="00EB27CB"/>
    <w:rsid w:val="00EB2941"/>
    <w:rsid w:val="00EB3216"/>
    <w:rsid w:val="00EB42B9"/>
    <w:rsid w:val="00EB4E3D"/>
    <w:rsid w:val="00EB5D15"/>
    <w:rsid w:val="00EB647E"/>
    <w:rsid w:val="00EB6CCF"/>
    <w:rsid w:val="00EC108D"/>
    <w:rsid w:val="00EC1109"/>
    <w:rsid w:val="00EC3223"/>
    <w:rsid w:val="00EC3B55"/>
    <w:rsid w:val="00EC480B"/>
    <w:rsid w:val="00EC4B99"/>
    <w:rsid w:val="00EC6A06"/>
    <w:rsid w:val="00ED0249"/>
    <w:rsid w:val="00ED167F"/>
    <w:rsid w:val="00ED1907"/>
    <w:rsid w:val="00ED4C8B"/>
    <w:rsid w:val="00ED793C"/>
    <w:rsid w:val="00EE1BB2"/>
    <w:rsid w:val="00EE1E4E"/>
    <w:rsid w:val="00EE21DF"/>
    <w:rsid w:val="00EE3CCD"/>
    <w:rsid w:val="00EE481B"/>
    <w:rsid w:val="00EE4BD4"/>
    <w:rsid w:val="00EE5617"/>
    <w:rsid w:val="00EE5CDE"/>
    <w:rsid w:val="00EE5D24"/>
    <w:rsid w:val="00EE62B8"/>
    <w:rsid w:val="00EE7098"/>
    <w:rsid w:val="00EF11C9"/>
    <w:rsid w:val="00EF1C96"/>
    <w:rsid w:val="00EF2A9C"/>
    <w:rsid w:val="00EF59B3"/>
    <w:rsid w:val="00EF6DEA"/>
    <w:rsid w:val="00EF73CD"/>
    <w:rsid w:val="00EF7A80"/>
    <w:rsid w:val="00F005FB"/>
    <w:rsid w:val="00F011DE"/>
    <w:rsid w:val="00F01484"/>
    <w:rsid w:val="00F01856"/>
    <w:rsid w:val="00F02B3F"/>
    <w:rsid w:val="00F032C7"/>
    <w:rsid w:val="00F035F6"/>
    <w:rsid w:val="00F04707"/>
    <w:rsid w:val="00F053AE"/>
    <w:rsid w:val="00F054E0"/>
    <w:rsid w:val="00F055BE"/>
    <w:rsid w:val="00F10B33"/>
    <w:rsid w:val="00F116CD"/>
    <w:rsid w:val="00F14394"/>
    <w:rsid w:val="00F159A2"/>
    <w:rsid w:val="00F178AE"/>
    <w:rsid w:val="00F224FD"/>
    <w:rsid w:val="00F22C51"/>
    <w:rsid w:val="00F23F0D"/>
    <w:rsid w:val="00F24185"/>
    <w:rsid w:val="00F256DE"/>
    <w:rsid w:val="00F25A97"/>
    <w:rsid w:val="00F25B9D"/>
    <w:rsid w:val="00F25D18"/>
    <w:rsid w:val="00F271F8"/>
    <w:rsid w:val="00F3089C"/>
    <w:rsid w:val="00F32482"/>
    <w:rsid w:val="00F3364D"/>
    <w:rsid w:val="00F339E4"/>
    <w:rsid w:val="00F33A99"/>
    <w:rsid w:val="00F3798B"/>
    <w:rsid w:val="00F37AB5"/>
    <w:rsid w:val="00F4057F"/>
    <w:rsid w:val="00F42880"/>
    <w:rsid w:val="00F43316"/>
    <w:rsid w:val="00F4371E"/>
    <w:rsid w:val="00F4375A"/>
    <w:rsid w:val="00F44FB4"/>
    <w:rsid w:val="00F45D8C"/>
    <w:rsid w:val="00F46943"/>
    <w:rsid w:val="00F51584"/>
    <w:rsid w:val="00F519BB"/>
    <w:rsid w:val="00F5246E"/>
    <w:rsid w:val="00F5458E"/>
    <w:rsid w:val="00F55F32"/>
    <w:rsid w:val="00F60163"/>
    <w:rsid w:val="00F62C36"/>
    <w:rsid w:val="00F66056"/>
    <w:rsid w:val="00F70BD9"/>
    <w:rsid w:val="00F70DDB"/>
    <w:rsid w:val="00F71890"/>
    <w:rsid w:val="00F71CFC"/>
    <w:rsid w:val="00F71E07"/>
    <w:rsid w:val="00F72112"/>
    <w:rsid w:val="00F72384"/>
    <w:rsid w:val="00F7291E"/>
    <w:rsid w:val="00F74CFD"/>
    <w:rsid w:val="00F75352"/>
    <w:rsid w:val="00F7611D"/>
    <w:rsid w:val="00F7628E"/>
    <w:rsid w:val="00F77D4D"/>
    <w:rsid w:val="00F829EB"/>
    <w:rsid w:val="00F83A49"/>
    <w:rsid w:val="00F85BEF"/>
    <w:rsid w:val="00F86098"/>
    <w:rsid w:val="00F862ED"/>
    <w:rsid w:val="00F8655B"/>
    <w:rsid w:val="00F87928"/>
    <w:rsid w:val="00F9000F"/>
    <w:rsid w:val="00F9064D"/>
    <w:rsid w:val="00F90C39"/>
    <w:rsid w:val="00F91958"/>
    <w:rsid w:val="00F9211F"/>
    <w:rsid w:val="00F92C86"/>
    <w:rsid w:val="00F969E6"/>
    <w:rsid w:val="00F970FC"/>
    <w:rsid w:val="00F97578"/>
    <w:rsid w:val="00F97EE0"/>
    <w:rsid w:val="00FA2529"/>
    <w:rsid w:val="00FA2A99"/>
    <w:rsid w:val="00FA2EDD"/>
    <w:rsid w:val="00FA3814"/>
    <w:rsid w:val="00FA3C2E"/>
    <w:rsid w:val="00FA7C35"/>
    <w:rsid w:val="00FB2108"/>
    <w:rsid w:val="00FB2E8F"/>
    <w:rsid w:val="00FB4220"/>
    <w:rsid w:val="00FB5AAF"/>
    <w:rsid w:val="00FB7D93"/>
    <w:rsid w:val="00FC00D5"/>
    <w:rsid w:val="00FC0F41"/>
    <w:rsid w:val="00FC25D3"/>
    <w:rsid w:val="00FC2EF6"/>
    <w:rsid w:val="00FC2FC7"/>
    <w:rsid w:val="00FC3023"/>
    <w:rsid w:val="00FC3767"/>
    <w:rsid w:val="00FC3FEE"/>
    <w:rsid w:val="00FC45CB"/>
    <w:rsid w:val="00FC58FC"/>
    <w:rsid w:val="00FC60D7"/>
    <w:rsid w:val="00FC6BFB"/>
    <w:rsid w:val="00FD0862"/>
    <w:rsid w:val="00FD15F9"/>
    <w:rsid w:val="00FD1813"/>
    <w:rsid w:val="00FD22A5"/>
    <w:rsid w:val="00FD2797"/>
    <w:rsid w:val="00FD477B"/>
    <w:rsid w:val="00FD6A0E"/>
    <w:rsid w:val="00FE07AA"/>
    <w:rsid w:val="00FE0EAC"/>
    <w:rsid w:val="00FE1134"/>
    <w:rsid w:val="00FE1C78"/>
    <w:rsid w:val="00FE21FA"/>
    <w:rsid w:val="00FE2C2D"/>
    <w:rsid w:val="00FE4190"/>
    <w:rsid w:val="00FE47DD"/>
    <w:rsid w:val="00FE5AF2"/>
    <w:rsid w:val="00FF022F"/>
    <w:rsid w:val="00FF0415"/>
    <w:rsid w:val="00FF0796"/>
    <w:rsid w:val="00FF10C2"/>
    <w:rsid w:val="00FF1901"/>
    <w:rsid w:val="00FF1AD5"/>
    <w:rsid w:val="00FF3DA5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6E06BC8E-90B8-41C1-AFD8-154CCEFA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D62041"/>
    <w:rPr>
      <w:i/>
      <w:iCs/>
    </w:rPr>
  </w:style>
  <w:style w:type="table" w:styleId="TableGrid">
    <w:name w:val="Table Grid"/>
    <w:basedOn w:val="TableNormal"/>
    <w:uiPriority w:val="59"/>
    <w:rsid w:val="005C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anfe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id.schafmeister@yfa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59949FD063A46920C9504C80BC41D" ma:contentTypeVersion="14" ma:contentTypeDescription="Create a new document." ma:contentTypeScope="" ma:versionID="821b4e391290bba9f6c72d7be8a17efa">
  <xsd:schema xmlns:xsd="http://www.w3.org/2001/XMLSchema" xmlns:xs="http://www.w3.org/2001/XMLSchema" xmlns:p="http://schemas.microsoft.com/office/2006/metadata/properties" xmlns:ns3="847f9edf-02ca-4bd3-a2f3-268d915bbfd9" xmlns:ns4="336f6db1-e320-42a4-aa14-7c21b6dbddaf" targetNamespace="http://schemas.microsoft.com/office/2006/metadata/properties" ma:root="true" ma:fieldsID="3b546e75b6e9cb13629c388afa1697e8" ns3:_="" ns4:_="">
    <xsd:import namespace="847f9edf-02ca-4bd3-a2f3-268d915bbfd9"/>
    <xsd:import namespace="336f6db1-e320-42a4-aa14-7c21b6dbdd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f9edf-02ca-4bd3-a2f3-268d915bbf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f6db1-e320-42a4-aa14-7c21b6dbdd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F2E13-9FFD-4B9C-A100-9F1D2DF04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BBD5C-952E-4C04-8315-A643F4E415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8E298-84A8-4258-86B5-58FEA3888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f9edf-02ca-4bd3-a2f3-268d915bbfd9"/>
    <ds:schemaRef ds:uri="336f6db1-e320-42a4-aa14-7c21b6dbdd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34272-77E8-4632-807A-29553809BD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6004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Info</vt:lpstr>
      <vt:lpstr>Pressemitteilung EIC</vt:lpstr>
    </vt:vector>
  </TitlesOfParts>
  <Company>Johnson Controls</Company>
  <LinksUpToDate>false</LinksUpToDate>
  <CharactersWithSpaces>6943</CharactersWithSpaces>
  <SharedDoc>false</SharedDoc>
  <HLinks>
    <vt:vector size="18" baseType="variant">
      <vt:variant>
        <vt:i4>3145848</vt:i4>
      </vt:variant>
      <vt:variant>
        <vt:i4>6</vt:i4>
      </vt:variant>
      <vt:variant>
        <vt:i4>0</vt:i4>
      </vt:variant>
      <vt:variant>
        <vt:i4>5</vt:i4>
      </vt:variant>
      <vt:variant>
        <vt:lpwstr>http://www.yanfeng.com/</vt:lpwstr>
      </vt:variant>
      <vt:variant>
        <vt:lpwstr/>
      </vt:variant>
      <vt:variant>
        <vt:i4>6094929</vt:i4>
      </vt:variant>
      <vt:variant>
        <vt:i4>3</vt:i4>
      </vt:variant>
      <vt:variant>
        <vt:i4>0</vt:i4>
      </vt:variant>
      <vt:variant>
        <vt:i4>5</vt:i4>
      </vt:variant>
      <vt:variant>
        <vt:lpwstr>http://www.yfai.com/</vt:lpwstr>
      </vt:variant>
      <vt:variant>
        <vt:lpwstr/>
      </vt:variant>
      <vt:variant>
        <vt:i4>2818121</vt:i4>
      </vt:variant>
      <vt:variant>
        <vt:i4>0</vt:i4>
      </vt:variant>
      <vt:variant>
        <vt:i4>0</vt:i4>
      </vt:variant>
      <vt:variant>
        <vt:i4>5</vt:i4>
      </vt:variant>
      <vt:variant>
        <vt:lpwstr>mailto:astrid.schafmeister@yanfeng.com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</dc:title>
  <dc:subject/>
  <dc:creator>Astrid Schafmeister</dc:creator>
  <cp:keywords/>
  <cp:lastModifiedBy>Astrid Schafmeister (YFI,Neuss,DE)</cp:lastModifiedBy>
  <cp:revision>23</cp:revision>
  <cp:lastPrinted>2022-03-14T08:51:00Z</cp:lastPrinted>
  <dcterms:created xsi:type="dcterms:W3CDTF">2023-06-20T04:34:00Z</dcterms:created>
  <dcterms:modified xsi:type="dcterms:W3CDTF">2023-06-21T15:17:00Z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0x010100ED859949FD063A46920C9504C80BC41D</vt:lpwstr>
  </property>
</Properties>
</file>